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5" w:rsidRPr="00BC3731" w:rsidRDefault="0099360D" w:rsidP="00993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C3731">
        <w:rPr>
          <w:rFonts w:ascii="Times New Roman" w:hAnsi="Times New Roman" w:cs="Times New Roman"/>
          <w:b/>
          <w:sz w:val="32"/>
          <w:szCs w:val="32"/>
        </w:rPr>
        <w:t>Pitanja slijepa karta – Sjeverna Europa</w:t>
      </w:r>
    </w:p>
    <w:p w:rsidR="0099360D" w:rsidRPr="00BC3731" w:rsidRDefault="0099360D" w:rsidP="0099360D">
      <w:pPr>
        <w:rPr>
          <w:rFonts w:ascii="Times New Roman" w:hAnsi="Times New Roman" w:cs="Times New Roman"/>
          <w:b/>
          <w:sz w:val="28"/>
          <w:szCs w:val="28"/>
        </w:rPr>
      </w:pPr>
    </w:p>
    <w:p w:rsidR="0099360D" w:rsidRPr="00BC3731" w:rsidRDefault="0099360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1 označi more bogato naftom i plinom. Koje je to more</w:t>
      </w:r>
    </w:p>
    <w:p w:rsidR="0099360D" w:rsidRPr="00BC3731" w:rsidRDefault="0099360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2 označi more bogato ribom. Koje je to more</w:t>
      </w:r>
    </w:p>
    <w:p w:rsidR="0099360D" w:rsidRPr="00BC3731" w:rsidRDefault="0099360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3 označi more koje je veći dio godine zaleđeno. Koje je to more</w:t>
      </w:r>
    </w:p>
    <w:p w:rsidR="0099360D" w:rsidRPr="00BC3731" w:rsidRDefault="000A2351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4 označi morski prolaz koji odvaja Sjeverno i Baltičko more. Koji je to prolaz</w:t>
      </w:r>
    </w:p>
    <w:p w:rsidR="000A2351" w:rsidRPr="00BC3731" w:rsidRDefault="00E05F8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5 označi državu koja je poznata po fjordovima i upiši njen glavni grad. Koja je to država i koji glavni grad</w:t>
      </w:r>
    </w:p>
    <w:p w:rsidR="00E05F8D" w:rsidRPr="00BC3731" w:rsidRDefault="00E05F8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6 označi državu poznatu po gejzirima i upiši  njen glavni grad. Koja je to država i koji glavni grad</w:t>
      </w:r>
    </w:p>
    <w:p w:rsidR="00E05F8D" w:rsidRPr="00BC3731" w:rsidRDefault="00E05F8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7 označi državu koja se smjestila većim djelom na poluotoku Yillandu i upiši njen glavni grad. Koja je to država i koji grad</w:t>
      </w:r>
    </w:p>
    <w:p w:rsidR="00E05F8D" w:rsidRPr="00BC3731" w:rsidRDefault="00E05F8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8 označi najsjeverniju Baltičku državu i upiši njen glavni grad. Koja je to država i koji grad</w:t>
      </w:r>
    </w:p>
    <w:p w:rsidR="00E05F8D" w:rsidRPr="00BC3731" w:rsidRDefault="00E05F8D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9 označi Botnički zaljev</w:t>
      </w:r>
    </w:p>
    <w:p w:rsidR="00E05F8D" w:rsidRPr="00BC3731" w:rsidRDefault="008C4564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 xml:space="preserve">Brojem 10 označi zaljev </w:t>
      </w:r>
      <w:r w:rsidR="00BC3731" w:rsidRPr="00BC3731">
        <w:rPr>
          <w:rFonts w:ascii="Times New Roman" w:hAnsi="Times New Roman" w:cs="Times New Roman"/>
          <w:sz w:val="28"/>
          <w:szCs w:val="28"/>
        </w:rPr>
        <w:t>na čijim se obalama nalazi glavni grad Finske. Koji je to zaljev i koji glavni grad</w:t>
      </w:r>
    </w:p>
    <w:p w:rsidR="00BC3731" w:rsidRPr="00BC3731" w:rsidRDefault="00BC3731" w:rsidP="00993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731">
        <w:rPr>
          <w:rFonts w:ascii="Times New Roman" w:hAnsi="Times New Roman" w:cs="Times New Roman"/>
          <w:sz w:val="28"/>
          <w:szCs w:val="28"/>
        </w:rPr>
        <w:t>Brojem 11 označi najveću i najmnogoljudniju državu Sjeverne Europe i upoši njen glavni grad. Koja je to država i koji grad</w:t>
      </w:r>
    </w:p>
    <w:sectPr w:rsidR="00BC3731" w:rsidRPr="00BC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808"/>
    <w:multiLevelType w:val="hybridMultilevel"/>
    <w:tmpl w:val="173812BE"/>
    <w:lvl w:ilvl="0" w:tplc="18B08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0D"/>
    <w:rsid w:val="000A2351"/>
    <w:rsid w:val="008C4564"/>
    <w:rsid w:val="0099360D"/>
    <w:rsid w:val="00A974E5"/>
    <w:rsid w:val="00BC3731"/>
    <w:rsid w:val="00E05F8D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2</cp:revision>
  <dcterms:created xsi:type="dcterms:W3CDTF">2017-02-11T12:47:00Z</dcterms:created>
  <dcterms:modified xsi:type="dcterms:W3CDTF">2017-02-11T12:47:00Z</dcterms:modified>
</cp:coreProperties>
</file>