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Rubrika za vrednovanje postera/plakata</w:t>
      </w:r>
    </w:p>
    <w:p>
      <w:pPr>
        <w:pStyle w:val="Normal"/>
        <w:rPr>
          <w:lang w:val="hr-HR"/>
        </w:rPr>
      </w:pPr>
      <w:r>
        <w:rPr>
          <w:lang w:val="hr-HR"/>
        </w:rPr>
        <w:t>Plakat je način obrade i predstavljanje zadane teme na jasan, privlačan i stručan način koristeći se pri tome optimalnom količinom informacija. Plakat sadržava: naslov, tekst, fotografije, crteže, tablice i grafičke prikaze te podatke o autorima i izvore. Ovisno o dogovoru, predstavljanje plakata može vremenski trajati od 5-15 minuta.</w:t>
      </w:r>
    </w:p>
    <w:tbl>
      <w:tblPr>
        <w:tblStyle w:val="Reetkatablice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01"/>
        <w:gridCol w:w="1602"/>
        <w:gridCol w:w="1459"/>
      </w:tblGrid>
      <w:tr>
        <w:trPr/>
        <w:tc>
          <w:tcPr>
            <w:tcW w:w="9062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ELEMENT</w:t>
            </w:r>
          </w:p>
        </w:tc>
      </w:tr>
      <w:tr>
        <w:trPr/>
        <w:tc>
          <w:tcPr>
            <w:tcW w:w="9062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hr-HR"/>
              </w:rPr>
            </w:pPr>
            <w:r>
              <w:rPr>
                <w:lang w:val="hr-H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ČITLJIVOST</w:t>
            </w:r>
          </w:p>
        </w:tc>
      </w:tr>
      <w:tr>
        <w:trPr>
          <w:trHeight w:val="372" w:hRule="atLeast"/>
        </w:trPr>
        <w:tc>
          <w:tcPr>
            <w:tcW w:w="600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 xml:space="preserve">Veličina i vrsta slova te količina teksta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Naslov i podnaslovi, tablice, grafovi, fotografije te crteži vidljivi su sa 2 metra                                                          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Naslov zauzima središnji položaj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Koristiti velika tiskana slova za naslove i podnaslove, mala za rečenice teksta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Tekst je ujednačen u stilu, bez podvlačenja ili sjenčanja</w:t>
            </w:r>
          </w:p>
        </w:tc>
        <w:tc>
          <w:tcPr>
            <w:tcW w:w="16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Bodovi</w:t>
            </w:r>
          </w:p>
        </w:tc>
        <w:tc>
          <w:tcPr>
            <w:tcW w:w="14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Ukupno</w:t>
            </w:r>
            <w:bookmarkStart w:id="0" w:name="_Hlk536302736"/>
            <w:bookmarkEnd w:id="0"/>
          </w:p>
        </w:tc>
      </w:tr>
      <w:tr>
        <w:trPr>
          <w:trHeight w:val="2017" w:hRule="atLeast"/>
        </w:trPr>
        <w:tc>
          <w:tcPr>
            <w:tcW w:w="600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</w:r>
          </w:p>
        </w:tc>
        <w:tc>
          <w:tcPr>
            <w:tcW w:w="16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</w:t>
            </w:r>
          </w:p>
        </w:tc>
        <w:tc>
          <w:tcPr>
            <w:tcW w:w="14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4</w:t>
            </w:r>
          </w:p>
        </w:tc>
      </w:tr>
      <w:tr>
        <w:trPr/>
        <w:tc>
          <w:tcPr>
            <w:tcW w:w="9062" w:type="dxa"/>
            <w:gridSpan w:val="3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contextualSpacing/>
              <w:jc w:val="center"/>
              <w:rPr>
                <w:b/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2"/>
                <w:szCs w:val="32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 xml:space="preserve">ANALIZA </w:t>
            </w:r>
          </w:p>
        </w:tc>
      </w:tr>
      <w:tr>
        <w:trPr>
          <w:trHeight w:val="288" w:hRule="atLeast"/>
        </w:trPr>
        <w:tc>
          <w:tcPr>
            <w:tcW w:w="600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Analiza teme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Plakat se vidljivo sastoji od uvoda, razrade i zaključka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Pojedinačni tekst u uvodu, analizi i zaključku sadrži svaki do maksimalno 10 redova (150 riječi)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Slikovni materijali imaju naziv te opis (do maksimalno 3 reda (50 riječi)) napisano rukom ili ispisano na pisaču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Ispisani ili rukom napisani tekst treba imati navedeni izvor (vrijedi i za isječke iz novina i slične materijale) te podatke o autorima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left="1440" w:hanging="0"/>
              <w:contextualSpacing/>
              <w:rPr>
                <w:sz w:val="24"/>
                <w:szCs w:val="24"/>
                <w:lang w:val="hr-HR"/>
              </w:rPr>
            </w:pPr>
            <w:r>
              <w:rPr/>
            </w:r>
          </w:p>
        </w:tc>
        <w:tc>
          <w:tcPr>
            <w:tcW w:w="16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Bodovi</w:t>
            </w:r>
          </w:p>
        </w:tc>
        <w:tc>
          <w:tcPr>
            <w:tcW w:w="14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Ukupno</w:t>
            </w:r>
          </w:p>
        </w:tc>
      </w:tr>
      <w:tr>
        <w:trPr>
          <w:trHeight w:val="2064" w:hRule="atLeast"/>
        </w:trPr>
        <w:tc>
          <w:tcPr>
            <w:tcW w:w="600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</w:r>
          </w:p>
        </w:tc>
        <w:tc>
          <w:tcPr>
            <w:tcW w:w="16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hr-HR"/>
              </w:rPr>
            </w:pPr>
            <w:r>
              <w:rPr/>
            </w:r>
          </w:p>
        </w:tc>
        <w:tc>
          <w:tcPr>
            <w:tcW w:w="14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32"/>
                <w:szCs w:val="32"/>
                <w:lang w:val="hr-HR"/>
              </w:rPr>
              <w:t>6</w:t>
            </w:r>
          </w:p>
        </w:tc>
      </w:tr>
      <w:tr>
        <w:trPr/>
        <w:tc>
          <w:tcPr>
            <w:tcW w:w="9062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 xml:space="preserve"> </w:t>
            </w:r>
            <w:r>
              <w:rPr>
                <w:b/>
                <w:sz w:val="28"/>
                <w:szCs w:val="28"/>
                <w:lang w:val="hr-HR"/>
              </w:rPr>
              <w:t>PREGLEDNOST</w:t>
            </w:r>
          </w:p>
        </w:tc>
      </w:tr>
      <w:tr>
        <w:trPr>
          <w:trHeight w:val="336" w:hRule="atLeast"/>
        </w:trPr>
        <w:tc>
          <w:tcPr>
            <w:tcW w:w="600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Dizajn i sadržaj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Plakat je izrađen na papiru veličine minimalno A2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Važni podaci su podebljani ili istaknuti većim slovima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Plakat sadrži minimalno 4 fotografije (2+2)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Plakat sadrži minimalno jedan graf, jednu tablicu i jedan crtež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left="1440" w:hanging="0"/>
              <w:contextualSpacing/>
              <w:rPr>
                <w:sz w:val="24"/>
                <w:szCs w:val="24"/>
                <w:lang w:val="hr-HR"/>
              </w:rPr>
            </w:pPr>
            <w:r>
              <w:rPr/>
            </w:r>
          </w:p>
        </w:tc>
        <w:tc>
          <w:tcPr>
            <w:tcW w:w="16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Bodovi</w:t>
            </w:r>
          </w:p>
        </w:tc>
        <w:tc>
          <w:tcPr>
            <w:tcW w:w="14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Ukupno</w:t>
            </w:r>
          </w:p>
        </w:tc>
      </w:tr>
      <w:tr>
        <w:trPr>
          <w:trHeight w:val="2580" w:hRule="atLeast"/>
        </w:trPr>
        <w:tc>
          <w:tcPr>
            <w:tcW w:w="600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</w:r>
          </w:p>
        </w:tc>
        <w:tc>
          <w:tcPr>
            <w:tcW w:w="16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           </w:t>
            </w:r>
            <w:r>
              <w:rPr>
                <w:sz w:val="24"/>
                <w:szCs w:val="24"/>
                <w:lang w:val="hr-HR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hr-HR"/>
              </w:rPr>
            </w:pPr>
            <w:r>
              <w:rPr/>
            </w:r>
          </w:p>
        </w:tc>
        <w:tc>
          <w:tcPr>
            <w:tcW w:w="14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32"/>
                <w:szCs w:val="32"/>
                <w:lang w:val="hr-HR"/>
              </w:rPr>
              <w:t>7</w:t>
            </w:r>
          </w:p>
        </w:tc>
      </w:tr>
      <w:tr>
        <w:trPr/>
        <w:tc>
          <w:tcPr>
            <w:tcW w:w="9062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/>
                <w:sz w:val="28"/>
                <w:szCs w:val="28"/>
                <w:lang w:val="hr-HR"/>
              </w:rPr>
              <w:t>UKUPNO:    17,16,15=5    14,13=4    12,11,10=3     9,8=2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Mang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c217d9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c217d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LibreOffice/6.1.0.3$Windows_X86_64 LibreOffice_project/efb621ed25068d70781dc026f7e9c5187a4decd1</Application>
  <Pages>1</Pages>
  <Words>240</Words>
  <Characters>1270</Characters>
  <CharactersWithSpaces>1541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2019-01-26T20:09:00Z</dcterms:created>
  <dc:creator>Krunoslav Rukelj</dc:creator>
  <dc:description/>
  <dc:language>hr-HR</dc:language>
  <cp:lastModifiedBy/>
  <dcterms:modified xsi:type="dcterms:W3CDTF">2019-03-17T13:07:14Z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