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FB" w:rsidRPr="00FB1EFB" w:rsidRDefault="00FB1EFB" w:rsidP="00FB1EFB">
      <w:pPr>
        <w:pStyle w:val="Standard"/>
        <w:jc w:val="center"/>
        <w:rPr>
          <w:rFonts w:ascii="Times New Roman" w:hAnsi="Times New Roman"/>
          <w:b/>
          <w:bCs/>
        </w:rPr>
      </w:pPr>
      <w:r w:rsidRPr="00FB1EFB">
        <w:rPr>
          <w:rFonts w:ascii="Times New Roman" w:hAnsi="Times New Roman"/>
          <w:b/>
          <w:bCs/>
        </w:rPr>
        <w:t>ELEMENTI, OBLICI I INDIKATORI VREDNOVANJA  U NASTAVI GEOGRAFIJE</w:t>
      </w:r>
    </w:p>
    <w:p w:rsidR="00FB1EFB" w:rsidRPr="00FB1EFB" w:rsidRDefault="00FB1EFB" w:rsidP="00FB1EFB">
      <w:pPr>
        <w:pStyle w:val="Standard"/>
        <w:rPr>
          <w:rFonts w:ascii="Times New Roman" w:hAnsi="Times New Roman"/>
          <w:b/>
          <w:bCs/>
        </w:rPr>
      </w:pPr>
    </w:p>
    <w:p w:rsidR="00FB1EFB" w:rsidRPr="00FB1EFB" w:rsidRDefault="00FB1EFB" w:rsidP="00FB1EFB">
      <w:pPr>
        <w:pStyle w:val="Standard"/>
        <w:rPr>
          <w:rFonts w:ascii="Times New Roman" w:hAnsi="Times New Roman"/>
          <w:bCs/>
        </w:rPr>
      </w:pPr>
    </w:p>
    <w:p w:rsidR="00FB1EFB" w:rsidRPr="00FB1EFB" w:rsidRDefault="00FB1EFB" w:rsidP="00FB1EFB">
      <w:pPr>
        <w:pStyle w:val="Standard"/>
        <w:spacing w:line="276" w:lineRule="auto"/>
        <w:jc w:val="both"/>
        <w:rPr>
          <w:rFonts w:ascii="Times New Roman" w:hAnsi="Times New Roman"/>
          <w:bCs/>
        </w:rPr>
      </w:pPr>
    </w:p>
    <w:p w:rsidR="00FB1EFB" w:rsidRPr="00FB1EFB" w:rsidRDefault="00FB1EFB" w:rsidP="00FB1EFB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FB1EFB">
        <w:rPr>
          <w:rFonts w:ascii="Times New Roman" w:hAnsi="Times New Roman"/>
          <w:b/>
          <w:bCs/>
        </w:rPr>
        <w:t>ELEMENTI VREDNOVANJA: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hint="eastAsia"/>
        </w:rPr>
      </w:pPr>
      <w:r w:rsidRPr="00FB1EFB">
        <w:rPr>
          <w:rStyle w:val="Zadanifontodlomka"/>
          <w:rFonts w:ascii="Times New Roman" w:hAnsi="Times New Roman"/>
          <w:b/>
          <w:bCs/>
        </w:rPr>
        <w:t>Usvojenost znanja</w:t>
      </w:r>
      <w:r w:rsidRPr="00FB1EFB">
        <w:rPr>
          <w:rStyle w:val="Zadanifontodlomka"/>
          <w:rFonts w:ascii="Times New Roman" w:hAnsi="Times New Roman"/>
          <w:bCs/>
        </w:rPr>
        <w:t xml:space="preserve"> (rubrika 1) – usmeno i pisano ispitivanje učenika (samostalno izlaganje učenika, odgovaranje na postavljena učiteljeva pitanja, pisani radovi sa zadacima objektivnog ili esejskog tipa).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hint="eastAsia"/>
        </w:rPr>
      </w:pPr>
      <w:r w:rsidRPr="00FB1EFB">
        <w:rPr>
          <w:rStyle w:val="Zadanifontodlomka"/>
          <w:rFonts w:ascii="Times New Roman" w:hAnsi="Times New Roman"/>
          <w:b/>
          <w:bCs/>
        </w:rPr>
        <w:t>Geografsko istraživanje i vještine</w:t>
      </w:r>
      <w:r w:rsidRPr="00FB1EFB">
        <w:rPr>
          <w:rStyle w:val="Zadanifontodlomka"/>
          <w:rFonts w:ascii="Times New Roman" w:hAnsi="Times New Roman"/>
          <w:bCs/>
        </w:rPr>
        <w:t xml:space="preserve"> (rubrika 2) – stupanj razvijenosti geografskih vještina (izrada, očitavanje i analiza različitih vrsta grafičkih priloga poput dijagrama, klimatskih dijagrama, fotografija, kartograma i sl.) te statističke, matematičke i orijentacijske vještine (orijentiranje s pomoću orijentira,   uređaja - kompasa, GPS-a i planova/geografskih karata)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ascii="Times New Roman" w:hAnsi="Times New Roman"/>
          <w:bCs/>
        </w:rPr>
      </w:pPr>
      <w:r w:rsidRPr="00FB1EFB">
        <w:rPr>
          <w:rFonts w:ascii="Times New Roman" w:hAnsi="Times New Roman"/>
          <w:bCs/>
        </w:rPr>
        <w:t>Geografsko istraživanje odnosi se na istraživački rad koji se provodi minimalno jednom tijekom 2 godine. Ako je za taj razred planiran istraživački rad tada treba vrednovati i sve vještine koje su u funkciji njegova ostvarivanja: opažanje, postavljanje pitanja, planiranje istraživanja; prikupljanje podataka; bilježenje, vrednovanje i predstavljanje podataka; interpretiranje i analiziranje podataka te zaključivanja; komuniciranje rezultata i postupaka istraživanja te vještine reflektiranja o provedenom istraživanju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</w:pPr>
      <w:r w:rsidRPr="00FB1EFB">
        <w:rPr>
          <w:rStyle w:val="Zadanifontodlomka"/>
          <w:rFonts w:ascii="Times New Roman" w:hAnsi="Times New Roman"/>
          <w:b/>
          <w:bCs/>
        </w:rPr>
        <w:t>Kartografska pismenost</w:t>
      </w:r>
      <w:r w:rsidRPr="00FB1EFB">
        <w:rPr>
          <w:rStyle w:val="Zadanifontodlomka"/>
          <w:rFonts w:ascii="Times New Roman" w:hAnsi="Times New Roman"/>
          <w:bCs/>
        </w:rPr>
        <w:t xml:space="preserve"> (rubrika 3) – čitanje, razumijevanje i korištenje geografske karte na kartografskoj podlozi i na slijepoj karti.</w:t>
      </w:r>
    </w:p>
    <w:tbl>
      <w:tblPr>
        <w:tblW w:w="14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4200"/>
        <w:gridCol w:w="5220"/>
        <w:gridCol w:w="3870"/>
      </w:tblGrid>
      <w:tr w:rsidR="00FB1EFB" w:rsidRPr="00FB1EFB" w:rsidTr="00FB1EFB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OCJENA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ZNANJE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GEOGRAFSKO ISTRAŽIVANJE I VJEŠTINE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KARTOGRAFSKA PISMENOST</w:t>
            </w:r>
          </w:p>
        </w:tc>
      </w:tr>
      <w:tr w:rsidR="00FB1EFB" w:rsidRPr="00FB1EFB" w:rsidTr="00FB1EFB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Odličan (5)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 potpunosti samostalno i bez pogreške opisuje, objašnjava i interpretira nastavne sadržaje, proširuje ih vlastitim iskustvom i primjenjuje u životnim situacijama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analizira, uspoređuje, i raspravlja o nastavnim sadržajima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prilikom odgovaranja pomoć nije potrebna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-samostalno donosi zaključke i uočava uzročno-posljedične veze, geografske pojave i procese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izrazito uspješno analizira grafičke i slikovne priloge, dijagrame i grafikone, te samostalno donosi zaključke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vrlo precizno prema zadanim uputama izrađuje prezentacije i postere,te kvalitetno interpretira sadržaj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samostalno rješava sve zadatke, sluša upute i drži se pravila</w:t>
            </w:r>
          </w:p>
          <w:p w:rsidR="00FB1EFB" w:rsidRPr="00FB1EFB" w:rsidRDefault="00FB1EFB" w:rsidP="006E6A8C">
            <w:pPr>
              <w:pStyle w:val="Textbody"/>
              <w:rPr>
                <w:rFonts w:ascii="Times New Roman" w:hAnsi="Times New Roman"/>
                <w:color w:val="231F20"/>
              </w:rPr>
            </w:pPr>
            <w:r w:rsidRPr="00FB1EFB">
              <w:rPr>
                <w:rFonts w:ascii="Times New Roman" w:hAnsi="Times New Roman"/>
                <w:color w:val="231F20"/>
              </w:rPr>
              <w:t>- samostalno i bez pogrešaka postavlja istraživačko pitanje i hipotezu, prikuplja, obrađuje i prikazuje podatke, donosi zaključak, navodi popis literature i izvora te predstavlja istraživački rad</w:t>
            </w:r>
          </w:p>
          <w:p w:rsidR="00FB1EFB" w:rsidRPr="00FB1EFB" w:rsidRDefault="00FB1EFB" w:rsidP="006E6A8C">
            <w:pPr>
              <w:pStyle w:val="Textbody"/>
              <w:rPr>
                <w:rFonts w:ascii="Times New Roman" w:hAnsi="Times New Roman"/>
                <w:color w:val="231F20"/>
              </w:rPr>
            </w:pPr>
            <w:r w:rsidRPr="00FB1EFB">
              <w:rPr>
                <w:rFonts w:ascii="Times New Roman" w:hAnsi="Times New Roman"/>
                <w:color w:val="231F20"/>
              </w:rPr>
              <w:t>- u zadanom roku predaje izvješće istraživačkog rada</w:t>
            </w:r>
          </w:p>
          <w:p w:rsidR="00FB1EFB" w:rsidRPr="00FB1EFB" w:rsidRDefault="00FB1EFB" w:rsidP="006E6A8C">
            <w:pPr>
              <w:pStyle w:val="Textbody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-točno, precizno i  samostalno analizira sadržaj na karti i globusu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-analizira i interpretira elemente i sadržaje različitih geografskih karata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 praktičnu vrijednost služenja geografskom kartom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se koristi kompasom, samostalno se orijentira u prostoru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i samostalno ispunjava zadane sadržaje na slijepoj karti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samostalno određuje geografski polo</w:t>
            </w:r>
            <w:r w:rsidRPr="00FB1EFB">
              <w:rPr>
                <w:rStyle w:val="Zadanifontodlomka"/>
                <w:rFonts w:ascii="Calibri" w:hAnsi="Calibri" w:cs="Calibri"/>
              </w:rPr>
              <w:t>ž</w:t>
            </w:r>
            <w:r w:rsidRPr="00FB1EFB">
              <w:rPr>
                <w:rStyle w:val="Zadanifontodlomka"/>
                <w:rFonts w:ascii="Times New Roman" w:hAnsi="Times New Roman"/>
              </w:rPr>
              <w:t>aj i smještaj</w:t>
            </w:r>
          </w:p>
        </w:tc>
      </w:tr>
      <w:tr w:rsidR="00FB1EFB" w:rsidRPr="00FB1EFB" w:rsidTr="00FB1EFB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Vrlo dobar (4)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 , opisuje, uspoređuje i izdvaja nastavne sadržaje, te ih uglavnom uspješno primjenjuje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-uglavnom točno, logično i argumentirano odgovara na postavljena pitanja uz eventualna potpitanja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uglavnom samostalno izvodi zaključke i uočava uzročno-posljedične veze, geografske pojave i procese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učiteljeva pomoć je povremena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analizira grafičke i slikovne priloge, te dijagrame i grafikone i donosi zaključke uglavnom samostalno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prema zadanim uputama izrađuje prezentacije i postere, te uglavnom točno iznosi sadržaj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uglavnom samostalno rješava sve zadatke, sluša upute i drži se pravila</w:t>
            </w: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.</w:t>
            </w:r>
            <w:r w:rsidRPr="00FB1EFB">
              <w:rPr>
                <w:rStyle w:val="Zadanifontodlomka"/>
                <w:rFonts w:ascii="Times New Roman" w:hAnsi="Times New Roman"/>
              </w:rPr>
              <w:t> 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samostalno uz povremene pogreške postavlja istraživačko pitanje i hipotezu, prikuplja, obrađuje i prikazuje podatke, donosi zaključak, navodi popis literature i izvora te predstavlja istraživački rad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u zadanom roku predaje izvješće istra</w:t>
            </w:r>
            <w:r w:rsidRPr="00FB1EFB">
              <w:rPr>
                <w:rStyle w:val="Zadanifontodlomka"/>
                <w:rFonts w:ascii="Calibri" w:hAnsi="Calibri" w:cs="Calibri"/>
              </w:rPr>
              <w:t>ž</w:t>
            </w:r>
            <w:r w:rsidRPr="00FB1EFB">
              <w:rPr>
                <w:rStyle w:val="Zadanifontodlomka"/>
                <w:rFonts w:ascii="Times New Roman" w:hAnsi="Times New Roman"/>
              </w:rPr>
              <w:t>ivačkog rada</w:t>
            </w:r>
          </w:p>
          <w:p w:rsidR="00FB1EFB" w:rsidRPr="00FB1EFB" w:rsidRDefault="00FB1EFB" w:rsidP="006E6A8C">
            <w:pPr>
              <w:pStyle w:val="Textbody"/>
              <w:spacing w:line="270" w:lineRule="atLeast"/>
              <w:rPr>
                <w:rFonts w:hint="eastAsia"/>
              </w:rPr>
            </w:pP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</w:t>
            </w:r>
            <w:r w:rsidRPr="00FB1EFB">
              <w:rPr>
                <w:rFonts w:ascii="Times New Roman" w:hAnsi="Times New Roman"/>
                <w:color w:val="000000" w:themeColor="text1"/>
              </w:rPr>
              <w:t>glavnom samostalno anlizira sadržaj na geografskoj karti i globusu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</w:t>
            </w:r>
            <w:r w:rsidRPr="00FB1EFB">
              <w:rPr>
                <w:rFonts w:ascii="Times New Roman" w:hAnsi="Times New Roman"/>
                <w:color w:val="000000" w:themeColor="text1"/>
              </w:rPr>
              <w:t>z manju pomoć učitelja analizira i interpretira elemente i sadržaje različitih geografskih karata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o</w:t>
            </w:r>
            <w:r w:rsidRPr="00FB1EFB">
              <w:rPr>
                <w:rFonts w:ascii="Times New Roman" w:hAnsi="Times New Roman"/>
                <w:color w:val="000000" w:themeColor="text1"/>
              </w:rPr>
              <w:t>rijentira se u prostoru i koristi kompas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</w:t>
            </w:r>
            <w:r w:rsidRPr="00FB1EFB">
              <w:rPr>
                <w:rFonts w:ascii="Times New Roman" w:hAnsi="Times New Roman"/>
                <w:color w:val="000000" w:themeColor="text1"/>
              </w:rPr>
              <w:t>glavnom samostalno ispunjava zadane sadržaje na slijepoj karti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o</w:t>
            </w:r>
            <w:r w:rsidRPr="00FB1EFB">
              <w:rPr>
                <w:rFonts w:ascii="Times New Roman" w:hAnsi="Times New Roman"/>
                <w:color w:val="000000" w:themeColor="text1"/>
              </w:rPr>
              <w:t>ređuje geografski položaj i smještaj uz eventualna potpitanja</w:t>
            </w:r>
          </w:p>
        </w:tc>
      </w:tr>
      <w:tr w:rsidR="00FB1EFB" w:rsidRPr="00FB1EFB" w:rsidTr="00FB1EFB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Dobar (3)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djelomično samostalno opisuje, navodi, imenuje i razlikuje nastavne sadržaje i djelomično ih primjenjuje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potrebna je učiteljeva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teže i sporije, te uz učiteljevu pomoć izvodi zaključke, a geografske pojave i procese slabije povezuje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analiza grafičkih i slikovnih materijala je nepotpuna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sadržaj dijagrama i grafikona opisuje uz učiteljevu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zaključke donosi uz postavljena potpitanja i učiteljevu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zadatke rješava djelomično, uz učiteljevu pomoć, ali izostaje analiza dobivenih rezultata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prezentacije i postere izrađuje ne poštujući u potpunosti upute za izradu pa pojedini dijelovi nedostaju, a interpretacija je površna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u</w:t>
            </w: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z manju učiteljevu pomoć i povremene pogreške postavlja istraživačko pitanje i hipotezu, prikuplja, obrađuje i prikazuje podatke, ali je površan u obradi, donosi zaključak, navodi popis literature i izvora te predstavlja istraživački rad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- ne predaje izvješće u zadanom roku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FB1EFB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u</w:t>
            </w:r>
            <w:r w:rsidRPr="00FB1EFB">
              <w:rPr>
                <w:rFonts w:ascii="Times New Roman" w:hAnsi="Times New Roman"/>
                <w:color w:val="000000" w:themeColor="text1"/>
              </w:rPr>
              <w:t>z pomoć učitelja, djelomično analizira elemente i uočava sadržaj različitih geografskih karata</w:t>
            </w:r>
          </w:p>
          <w:p w:rsidR="00FB1EFB" w:rsidRPr="00FB1EFB" w:rsidRDefault="00FB1EFB" w:rsidP="00FB1EFB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z</w:t>
            </w:r>
            <w:r w:rsidRPr="00FB1EFB">
              <w:rPr>
                <w:rFonts w:ascii="Times New Roman" w:hAnsi="Times New Roman"/>
                <w:color w:val="000000" w:themeColor="text1"/>
              </w:rPr>
              <w:t>adane sadržaje na slijepoj karti ispunjava nepotpuno i površno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- p</w:t>
            </w:r>
            <w:r w:rsidRPr="00FB1EFB">
              <w:rPr>
                <w:rFonts w:ascii="Times New Roman" w:hAnsi="Times New Roman"/>
                <w:color w:val="000000" w:themeColor="text1"/>
              </w:rPr>
              <w:t>otrebna mu je pomoć učitelja za određivanje geografskog smještaja i položaja</w:t>
            </w:r>
          </w:p>
        </w:tc>
      </w:tr>
      <w:tr w:rsidR="00FB1EFB" w:rsidRPr="00FB1EFB" w:rsidTr="00FB1EFB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Dovoljan (2)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navodi, prepoznaje, nabraja, razlikuje osnovne nastavne sadržaje i otežano ih primjenjuje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- na pitanja odgovara djelomično površno, vrlo nejasno i uz učiteljevu pomoć, govor je vrlo spor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vrlo teško i uz učiteljevu pomoć donosi zaključke, te uočava geografske pojave i procese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- teže, s dosta pogrešaka i uz učiteljevu pomoć koristi sadržaj dijagrama, grafikona, slikovnog materijala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- prezentacije i postere izrađuje površno, ne prateći upute za izradu, nije samostalan i površan je u interpretaciji sadržaja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-prikuplja i obrađuje podatke samo djelomično, s mnogo pogrešaka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-zaključak nije vezan s istraživačkim pitanjem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-popis literature i izvora je nepotpun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teže izračunava i rješava zadatke, s dosta pogrešaka i uz učiteljevu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- 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koristi geografsku kartu u učionici uz pomoć učitelja i teško uočava</w:t>
            </w:r>
          </w:p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geografske sadržaje. </w:t>
            </w:r>
          </w:p>
          <w:p w:rsidR="00FB1EFB" w:rsidRPr="00FB1EFB" w:rsidRDefault="00FB1EFB" w:rsidP="006E6A8C">
            <w:pPr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- 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slabo se orijentira u prostoru na terenskoj nastavi</w:t>
            </w:r>
            <w:r w:rsidRPr="00FB1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o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težano, neprecizno i uz dosta grešaka ispunjava zadane sadržaje na</w:t>
            </w:r>
          </w:p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lijepoj karti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B1EFB" w:rsidRPr="00FB1EFB" w:rsidTr="00FB1EFB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Nedovoljan (1)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Standard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 - </w:t>
            </w:r>
            <w:r w:rsidRPr="00FB1EFB">
              <w:rPr>
                <w:rStyle w:val="Zadanifontodlomka"/>
                <w:rFonts w:ascii="Times New Roman" w:hAnsi="Times New Roman"/>
                <w:bCs/>
              </w:rPr>
              <w:t>učenik ne zadovoljavaju niti minimum od ranije navedenih indikatora</w:t>
            </w:r>
          </w:p>
          <w:p w:rsidR="00FB1EFB" w:rsidRPr="00FB1EFB" w:rsidRDefault="00FB1EFB" w:rsidP="006E6A8C">
            <w:pPr>
              <w:pStyle w:val="Standard"/>
              <w:rPr>
                <w:rFonts w:ascii="Times New Roman" w:hAnsi="Times New Roman"/>
                <w:bCs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Standard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"/>
                <w:rFonts w:ascii="Times New Roman" w:hAnsi="Times New Roman"/>
                <w:bCs/>
              </w:rPr>
              <w:t>učenik ne zadovoljavaju niti minimum od ranije navedenih indikatora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Standard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"/>
                <w:rFonts w:ascii="Times New Roman" w:hAnsi="Times New Roman"/>
                <w:bCs/>
              </w:rPr>
              <w:t>učenik ne zadovoljavaju niti minimum od ranije navedenih indikatora</w:t>
            </w:r>
          </w:p>
        </w:tc>
      </w:tr>
    </w:tbl>
    <w:p w:rsidR="00FB1EFB" w:rsidRPr="00FB1EFB" w:rsidRDefault="00FB1EFB" w:rsidP="00FB1EFB">
      <w:pPr>
        <w:pStyle w:val="Standard"/>
        <w:rPr>
          <w:rFonts w:ascii="Times New Roman" w:hAnsi="Times New Roman"/>
        </w:rPr>
      </w:pPr>
    </w:p>
    <w:p w:rsidR="00FB1EFB" w:rsidRPr="00FB1EFB" w:rsidRDefault="00FB1EFB" w:rsidP="00FB1EFB">
      <w:pPr>
        <w:pStyle w:val="Standard"/>
        <w:rPr>
          <w:rFonts w:hint="eastAsia"/>
        </w:rPr>
      </w:pPr>
    </w:p>
    <w:p w:rsidR="00BF217E" w:rsidRPr="00FB1EFB" w:rsidRDefault="00BF217E"/>
    <w:sectPr w:rsidR="00BF217E" w:rsidRPr="00FB1EFB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C10D7"/>
    <w:multiLevelType w:val="hybridMultilevel"/>
    <w:tmpl w:val="30FA5B96"/>
    <w:lvl w:ilvl="0" w:tplc="DEA4CC3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FB"/>
    <w:rsid w:val="00BF217E"/>
    <w:rsid w:val="00F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E134"/>
  <w15:chartTrackingRefBased/>
  <w15:docId w15:val="{50D757EC-C477-4D8F-A48D-22A70D2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E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FB1EFB"/>
  </w:style>
  <w:style w:type="paragraph" w:customStyle="1" w:styleId="Standard">
    <w:name w:val="Standard"/>
    <w:rsid w:val="00FB1E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hr-HR" w:eastAsia="zh-CN" w:bidi="hi-IN"/>
    </w:rPr>
  </w:style>
  <w:style w:type="paragraph" w:customStyle="1" w:styleId="Textbody">
    <w:name w:val="Text body"/>
    <w:basedOn w:val="Standard"/>
    <w:rsid w:val="00FB1EFB"/>
    <w:pPr>
      <w:spacing w:after="120"/>
    </w:pPr>
  </w:style>
  <w:style w:type="paragraph" w:customStyle="1" w:styleId="TableContents">
    <w:name w:val="Table Contents"/>
    <w:basedOn w:val="Standard"/>
    <w:rsid w:val="00FB1EFB"/>
    <w:pPr>
      <w:suppressLineNumbers/>
    </w:pPr>
  </w:style>
  <w:style w:type="paragraph" w:styleId="ListParagraph">
    <w:name w:val="List Paragraph"/>
    <w:basedOn w:val="Normal"/>
    <w:uiPriority w:val="34"/>
    <w:qFormat/>
    <w:rsid w:val="00FB1EF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2019-11-27T16:12:00Z</dcterms:created>
  <dcterms:modified xsi:type="dcterms:W3CDTF">2019-11-27T16:22:00Z</dcterms:modified>
</cp:coreProperties>
</file>