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8DED5" w14:textId="77777777" w:rsidR="00EA36C5" w:rsidRPr="00A734D5" w:rsidRDefault="00EA36C5" w:rsidP="00EA36C5">
      <w:pPr>
        <w:rPr>
          <w:b/>
        </w:rPr>
      </w:pPr>
      <w:r>
        <w:rPr>
          <w:b/>
        </w:rPr>
        <w:t>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ab/>
        <w:t>Razina:</w:t>
      </w:r>
      <w:r w:rsidRPr="00A734D5">
        <w:rPr>
          <w:b/>
        </w:rPr>
        <w:tab/>
        <w:t>31</w:t>
      </w:r>
    </w:p>
    <w:p w14:paraId="555945D4" w14:textId="77777777" w:rsidR="00EA36C5" w:rsidRPr="00A734D5" w:rsidRDefault="00EA36C5" w:rsidP="00EA36C5">
      <w:pPr>
        <w:rPr>
          <w:b/>
        </w:rPr>
      </w:pPr>
      <w:r>
        <w:rPr>
          <w:b/>
        </w:rPr>
        <w:t>Ministarstvo znanosti</w:t>
      </w:r>
      <w:r w:rsidR="002728F2">
        <w:rPr>
          <w:b/>
        </w:rPr>
        <w:t xml:space="preserve"> i</w:t>
      </w:r>
      <w:r>
        <w:rPr>
          <w:b/>
        </w:rPr>
        <w:t xml:space="preserve"> obrazovanja</w:t>
      </w:r>
      <w:r w:rsidRPr="00A734D5">
        <w:rPr>
          <w:b/>
        </w:rPr>
        <w:tab/>
      </w:r>
      <w:r w:rsidRPr="00A734D5">
        <w:rPr>
          <w:b/>
        </w:rPr>
        <w:tab/>
      </w:r>
      <w:r w:rsidR="00C95409">
        <w:rPr>
          <w:b/>
        </w:rPr>
        <w:tab/>
      </w:r>
      <w:r w:rsidRPr="00A734D5">
        <w:rPr>
          <w:b/>
        </w:rPr>
        <w:t>RKDP:</w:t>
      </w:r>
      <w:r w:rsidRPr="00A734D5">
        <w:rPr>
          <w:b/>
        </w:rPr>
        <w:tab/>
      </w:r>
      <w:r w:rsidRPr="00A734D5">
        <w:rPr>
          <w:b/>
        </w:rPr>
        <w:tab/>
        <w:t>13551</w:t>
      </w:r>
    </w:p>
    <w:p w14:paraId="5CD8B58C" w14:textId="77777777" w:rsidR="00EA36C5" w:rsidRPr="00A734D5" w:rsidRDefault="00EA36C5" w:rsidP="00EA36C5">
      <w:pPr>
        <w:rPr>
          <w:b/>
        </w:rPr>
      </w:pPr>
      <w:r>
        <w:rPr>
          <w:b/>
        </w:rPr>
        <w:t xml:space="preserve">RAZDJEL:    </w:t>
      </w:r>
      <w:r>
        <w:rPr>
          <w:b/>
        </w:rPr>
        <w:tab/>
      </w:r>
      <w:r>
        <w:rPr>
          <w:b/>
        </w:rPr>
        <w:tab/>
        <w:t>0</w:t>
      </w:r>
      <w:r w:rsidR="00164FD9">
        <w:rPr>
          <w:b/>
        </w:rPr>
        <w:t>0</w:t>
      </w:r>
      <w:r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>Matični broj:</w:t>
      </w:r>
      <w:r>
        <w:rPr>
          <w:b/>
        </w:rPr>
        <w:tab/>
      </w:r>
      <w:r w:rsidRPr="00A734D5">
        <w:rPr>
          <w:b/>
        </w:rPr>
        <w:tab/>
        <w:t>3108929</w:t>
      </w:r>
    </w:p>
    <w:p w14:paraId="00B9AC68" w14:textId="77777777" w:rsidR="00EA36C5" w:rsidRPr="00A734D5" w:rsidRDefault="0024490D" w:rsidP="00EA36C5">
      <w:pPr>
        <w:rPr>
          <w:b/>
        </w:rPr>
      </w:pPr>
      <w:r>
        <w:rPr>
          <w:b/>
        </w:rPr>
        <w:t>ŠIFRA DJELATNOSTI</w:t>
      </w:r>
      <w:r w:rsidR="00EA36C5" w:rsidRPr="00A734D5">
        <w:rPr>
          <w:b/>
        </w:rPr>
        <w:t xml:space="preserve"> </w:t>
      </w:r>
      <w:r w:rsidR="00164FD9">
        <w:rPr>
          <w:b/>
        </w:rPr>
        <w:t>: 8520</w:t>
      </w:r>
      <w:r w:rsidR="00EA36C5" w:rsidRPr="00A734D5">
        <w:rPr>
          <w:b/>
        </w:rPr>
        <w:t xml:space="preserve">     </w:t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  <w:t>Šifarska oz</w:t>
      </w:r>
      <w:r w:rsidR="00EA36C5">
        <w:rPr>
          <w:b/>
        </w:rPr>
        <w:t>naka</w:t>
      </w:r>
      <w:r w:rsidR="00EA36C5" w:rsidRPr="00A734D5">
        <w:rPr>
          <w:b/>
        </w:rPr>
        <w:t>.:</w:t>
      </w:r>
      <w:r w:rsidR="00EA36C5">
        <w:rPr>
          <w:b/>
        </w:rPr>
        <w:tab/>
      </w:r>
      <w:r w:rsidR="00EA36C5" w:rsidRPr="00A734D5">
        <w:rPr>
          <w:b/>
        </w:rPr>
        <w:t xml:space="preserve"> 20-010-001</w:t>
      </w:r>
    </w:p>
    <w:p w14:paraId="6E17BE83" w14:textId="77777777" w:rsidR="00EA36C5" w:rsidRPr="00A734D5" w:rsidRDefault="00EA36C5" w:rsidP="00EA36C5">
      <w:pPr>
        <w:rPr>
          <w:b/>
        </w:rPr>
      </w:pPr>
      <w:r w:rsidRPr="00A734D5">
        <w:rPr>
          <w:b/>
        </w:rPr>
        <w:t>PRORAČUNSKI KORISNIK:</w:t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>
        <w:rPr>
          <w:b/>
        </w:rPr>
        <w:t>IBAN HR 3023400091116014565</w:t>
      </w:r>
    </w:p>
    <w:p w14:paraId="1FF4924B" w14:textId="77777777" w:rsidR="00EA36C5" w:rsidRDefault="00EA36C5" w:rsidP="00EA36C5">
      <w:pPr>
        <w:rPr>
          <w:b/>
        </w:rPr>
      </w:pPr>
      <w:r>
        <w:rPr>
          <w:b/>
        </w:rPr>
        <w:t>I OSNOVNA ŠKOLA ČAKOVEC</w:t>
      </w:r>
      <w:r w:rsidR="0024490D">
        <w:rPr>
          <w:b/>
        </w:rPr>
        <w:tab/>
      </w:r>
      <w:r w:rsidR="0024490D">
        <w:rPr>
          <w:b/>
        </w:rPr>
        <w:tab/>
      </w:r>
      <w:r w:rsidR="0024490D">
        <w:rPr>
          <w:b/>
        </w:rPr>
        <w:tab/>
        <w:t>OIB: 15384744710</w:t>
      </w:r>
    </w:p>
    <w:p w14:paraId="049CF914" w14:textId="77777777" w:rsidR="00EA36C5" w:rsidRDefault="00EA36C5" w:rsidP="00EA36C5">
      <w:pPr>
        <w:rPr>
          <w:b/>
        </w:rPr>
      </w:pPr>
    </w:p>
    <w:p w14:paraId="150C1FBA" w14:textId="77777777" w:rsidR="00EA36C5" w:rsidRDefault="00EA36C5" w:rsidP="00EA36C5">
      <w:pPr>
        <w:rPr>
          <w:b/>
        </w:rPr>
      </w:pPr>
    </w:p>
    <w:p w14:paraId="0D29E389" w14:textId="77777777" w:rsidR="00EA36C5" w:rsidRDefault="00EA36C5" w:rsidP="00EA36C5">
      <w:pPr>
        <w:jc w:val="center"/>
        <w:rPr>
          <w:b/>
        </w:rPr>
      </w:pPr>
      <w:r>
        <w:rPr>
          <w:b/>
        </w:rPr>
        <w:t>B I L J E Š K E</w:t>
      </w:r>
    </w:p>
    <w:p w14:paraId="1B0AC4C1" w14:textId="77777777" w:rsidR="00EA36C5" w:rsidRDefault="00995CCB" w:rsidP="00EA36C5">
      <w:pPr>
        <w:jc w:val="center"/>
        <w:rPr>
          <w:b/>
        </w:rPr>
      </w:pPr>
      <w:r>
        <w:rPr>
          <w:b/>
        </w:rPr>
        <w:t>u</w:t>
      </w:r>
      <w:r w:rsidR="00EA36C5">
        <w:rPr>
          <w:b/>
        </w:rPr>
        <w:t>z Izvještaj o prihodima i r</w:t>
      </w:r>
      <w:r w:rsidR="00FC7152">
        <w:rPr>
          <w:b/>
        </w:rPr>
        <w:t>ashodima, primicima i izdacima   i</w:t>
      </w:r>
      <w:r w:rsidR="00EA36C5">
        <w:rPr>
          <w:b/>
        </w:rPr>
        <w:t xml:space="preserve">  Izvještaj  o obvezama</w:t>
      </w:r>
      <w:r w:rsidR="0024490D">
        <w:rPr>
          <w:b/>
        </w:rPr>
        <w:t xml:space="preserve">  i</w:t>
      </w:r>
      <w:r w:rsidR="00766205">
        <w:rPr>
          <w:b/>
        </w:rPr>
        <w:t xml:space="preserve"> </w:t>
      </w:r>
      <w:r w:rsidR="0024490D">
        <w:rPr>
          <w:b/>
        </w:rPr>
        <w:t>za</w:t>
      </w:r>
    </w:p>
    <w:p w14:paraId="072AEC9E" w14:textId="77777777" w:rsidR="00EA36C5" w:rsidRDefault="00EA36C5" w:rsidP="00EA36C5">
      <w:pPr>
        <w:jc w:val="center"/>
        <w:rPr>
          <w:b/>
        </w:rPr>
      </w:pPr>
      <w:r>
        <w:rPr>
          <w:b/>
        </w:rPr>
        <w:t xml:space="preserve">  razdoblje  01.01. do </w:t>
      </w:r>
      <w:r w:rsidR="00FC7152">
        <w:rPr>
          <w:b/>
        </w:rPr>
        <w:t>30.06</w:t>
      </w:r>
      <w:r>
        <w:rPr>
          <w:b/>
        </w:rPr>
        <w:t>.</w:t>
      </w:r>
      <w:r w:rsidR="00FC7152">
        <w:rPr>
          <w:b/>
        </w:rPr>
        <w:t>2022</w:t>
      </w:r>
      <w:r>
        <w:rPr>
          <w:b/>
        </w:rPr>
        <w:t xml:space="preserve"> godine</w:t>
      </w:r>
    </w:p>
    <w:p w14:paraId="14C42E56" w14:textId="77777777" w:rsidR="00EA36C5" w:rsidRDefault="00EA36C5" w:rsidP="00EA36C5">
      <w:pPr>
        <w:jc w:val="center"/>
        <w:rPr>
          <w:b/>
        </w:rPr>
      </w:pPr>
    </w:p>
    <w:p w14:paraId="453250EA" w14:textId="77777777" w:rsidR="00EA36C5" w:rsidRDefault="00EA36C5" w:rsidP="00EA36C5">
      <w:pPr>
        <w:rPr>
          <w:b/>
        </w:rPr>
      </w:pPr>
    </w:p>
    <w:p w14:paraId="3656F946" w14:textId="77777777" w:rsidR="00EA36C5" w:rsidRDefault="00EA36C5" w:rsidP="00EA36C5">
      <w:pPr>
        <w:rPr>
          <w:b/>
        </w:rPr>
      </w:pPr>
      <w:r>
        <w:rPr>
          <w:b/>
        </w:rPr>
        <w:t xml:space="preserve">U  Izvještaju  o prihodima i  rashodima , primicima i izdacima, Bilanci, </w:t>
      </w:r>
      <w:r w:rsidR="008406EF">
        <w:rPr>
          <w:b/>
        </w:rPr>
        <w:t xml:space="preserve"> P</w:t>
      </w:r>
      <w:r>
        <w:rPr>
          <w:b/>
        </w:rPr>
        <w:t>romjenama u vrijednosti i obujmu imovine i obveza  te Obvezama</w:t>
      </w:r>
      <w:r w:rsidR="0024490D">
        <w:rPr>
          <w:b/>
        </w:rPr>
        <w:t xml:space="preserve"> i  Izvještaju </w:t>
      </w:r>
      <w:r w:rsidR="00A21805">
        <w:rPr>
          <w:b/>
        </w:rPr>
        <w:t>o</w:t>
      </w:r>
      <w:r w:rsidR="0024490D">
        <w:rPr>
          <w:b/>
        </w:rPr>
        <w:t xml:space="preserve"> rashodima po funkcijskoj klasifikaciji </w:t>
      </w:r>
      <w:r>
        <w:rPr>
          <w:b/>
        </w:rPr>
        <w:t xml:space="preserve"> za  </w:t>
      </w:r>
      <w:r w:rsidR="000A7A89">
        <w:rPr>
          <w:b/>
        </w:rPr>
        <w:t>2021</w:t>
      </w:r>
      <w:r>
        <w:rPr>
          <w:b/>
        </w:rPr>
        <w:t>. godinu iskazani su podaci za I. osnovnu školu Čakovec, u sklopu koje je radila  školska kuhinja koju sufinanciraj</w:t>
      </w:r>
      <w:r w:rsidR="00701A45">
        <w:rPr>
          <w:b/>
        </w:rPr>
        <w:t xml:space="preserve">u  uplate učenika , </w:t>
      </w:r>
      <w:r>
        <w:rPr>
          <w:b/>
        </w:rPr>
        <w:t xml:space="preserve"> produženi boravak djece koji</w:t>
      </w:r>
      <w:r w:rsidR="000A7A89">
        <w:rPr>
          <w:b/>
        </w:rPr>
        <w:t xml:space="preserve"> su</w:t>
      </w:r>
      <w:r>
        <w:rPr>
          <w:b/>
        </w:rPr>
        <w:t>financira  Gr</w:t>
      </w:r>
      <w:r w:rsidR="00701A45">
        <w:rPr>
          <w:b/>
        </w:rPr>
        <w:t>ad Čakovec  i  uplate roditelja.</w:t>
      </w:r>
    </w:p>
    <w:p w14:paraId="41A5CB38" w14:textId="77777777" w:rsidR="0051122B" w:rsidRDefault="00701A45" w:rsidP="00EA36C5">
      <w:pPr>
        <w:rPr>
          <w:b/>
        </w:rPr>
      </w:pPr>
      <w:r>
        <w:rPr>
          <w:b/>
        </w:rPr>
        <w:t xml:space="preserve">Provodi se i dalje  </w:t>
      </w:r>
      <w:r w:rsidRPr="0051122B">
        <w:rPr>
          <w:b/>
        </w:rPr>
        <w:t>program</w:t>
      </w:r>
      <w:r>
        <w:rPr>
          <w:b/>
        </w:rPr>
        <w:t xml:space="preserve"> osiguranja pomoćnika učenika s poteškoćama u nastavi koji se  financira  u sklo</w:t>
      </w:r>
      <w:r w:rsidR="00A21805">
        <w:rPr>
          <w:b/>
        </w:rPr>
        <w:t>pu E</w:t>
      </w:r>
      <w:r w:rsidR="009E1E21">
        <w:rPr>
          <w:b/>
        </w:rPr>
        <w:t>uropskog socijalnog  fonda</w:t>
      </w:r>
      <w:r w:rsidR="00A21805">
        <w:rPr>
          <w:b/>
        </w:rPr>
        <w:t xml:space="preserve"> i sufinanciranja Grada Čakovca  te  </w:t>
      </w:r>
    </w:p>
    <w:p w14:paraId="1072068D" w14:textId="77777777" w:rsidR="0051122B" w:rsidRDefault="0051122B" w:rsidP="00EA36C5">
      <w:pPr>
        <w:rPr>
          <w:rStyle w:val="maintexthtml"/>
          <w:b/>
        </w:rPr>
      </w:pPr>
      <w:r>
        <w:rPr>
          <w:rStyle w:val="Naglaeno"/>
        </w:rPr>
        <w:t>osiguravanje školske prehrane za djecu u riziku od siromaštva za školsku godinu 202</w:t>
      </w:r>
      <w:r w:rsidR="00FC7152">
        <w:rPr>
          <w:rStyle w:val="Naglaeno"/>
        </w:rPr>
        <w:t>1</w:t>
      </w:r>
      <w:r>
        <w:rPr>
          <w:rStyle w:val="Naglaeno"/>
        </w:rPr>
        <w:t>.-202</w:t>
      </w:r>
      <w:r w:rsidR="00FC7152">
        <w:rPr>
          <w:rStyle w:val="Naglaeno"/>
        </w:rPr>
        <w:t>2</w:t>
      </w:r>
      <w:r>
        <w:rPr>
          <w:rStyle w:val="Naglaeno"/>
        </w:rPr>
        <w:t>. godinu</w:t>
      </w:r>
      <w:r w:rsidRPr="0051122B">
        <w:rPr>
          <w:rStyle w:val="maintexthtml"/>
          <w:b/>
        </w:rPr>
        <w:t>, u okviru Fonda europske pomoći za najpotrebitije</w:t>
      </w:r>
      <w:r>
        <w:rPr>
          <w:rStyle w:val="maintexthtml"/>
          <w:b/>
        </w:rPr>
        <w:t>.</w:t>
      </w:r>
    </w:p>
    <w:p w14:paraId="01721596" w14:textId="77777777" w:rsidR="00312BBE" w:rsidRDefault="0051122B" w:rsidP="00EA36C5">
      <w:pPr>
        <w:rPr>
          <w:b/>
          <w:color w:val="3A3A3A"/>
          <w:shd w:val="clear" w:color="auto" w:fill="FFFFFF"/>
        </w:rPr>
      </w:pPr>
      <w:r w:rsidRPr="0051122B">
        <w:rPr>
          <w:b/>
          <w:color w:val="3A3A3A"/>
          <w:shd w:val="clear" w:color="auto" w:fill="FFFFFF"/>
        </w:rPr>
        <w:t>Republika Hrvatska nastavlja provedbu školske sheme odnosno dodjelu besplatnih obroka voća, mlijeka i mliječnih proizvoda</w:t>
      </w:r>
      <w:r w:rsidR="00312BBE">
        <w:rPr>
          <w:b/>
          <w:color w:val="3A3A3A"/>
          <w:shd w:val="clear" w:color="auto" w:fill="FFFFFF"/>
        </w:rPr>
        <w:t xml:space="preserve"> koje se financira preko Agencije za plaćanje    </w:t>
      </w:r>
    </w:p>
    <w:p w14:paraId="10B2BE1D" w14:textId="77777777" w:rsidR="0051122B" w:rsidRPr="0051122B" w:rsidRDefault="00312BBE" w:rsidP="00EA36C5">
      <w:pPr>
        <w:rPr>
          <w:rStyle w:val="maintexthtml"/>
          <w:b/>
        </w:rPr>
      </w:pPr>
      <w:r>
        <w:rPr>
          <w:b/>
          <w:color w:val="3A3A3A"/>
          <w:shd w:val="clear" w:color="auto" w:fill="FFFFFF"/>
        </w:rPr>
        <w:t xml:space="preserve">u   </w:t>
      </w:r>
      <w:r w:rsidR="00FC7152">
        <w:rPr>
          <w:b/>
          <w:color w:val="3A3A3A"/>
          <w:shd w:val="clear" w:color="auto" w:fill="FFFFFF"/>
        </w:rPr>
        <w:t>poljoprivredi</w:t>
      </w:r>
      <w:r>
        <w:rPr>
          <w:b/>
          <w:color w:val="3A3A3A"/>
          <w:shd w:val="clear" w:color="auto" w:fill="FFFFFF"/>
        </w:rPr>
        <w:t>.</w:t>
      </w:r>
    </w:p>
    <w:p w14:paraId="34340EDE" w14:textId="77777777" w:rsidR="00701A45" w:rsidRDefault="00DB62DD" w:rsidP="00EA36C5">
      <w:pPr>
        <w:rPr>
          <w:b/>
        </w:rPr>
      </w:pPr>
      <w:r>
        <w:rPr>
          <w:b/>
        </w:rPr>
        <w:t>N</w:t>
      </w:r>
      <w:r w:rsidR="005E35E7">
        <w:rPr>
          <w:b/>
        </w:rPr>
        <w:t>astavljen</w:t>
      </w:r>
      <w:r>
        <w:rPr>
          <w:b/>
        </w:rPr>
        <w:t>o je provođenje</w:t>
      </w:r>
      <w:r w:rsidR="005E35E7">
        <w:rPr>
          <w:b/>
        </w:rPr>
        <w:t xml:space="preserve"> </w:t>
      </w:r>
      <w:r w:rsidR="00A21805">
        <w:rPr>
          <w:b/>
        </w:rPr>
        <w:t xml:space="preserve"> </w:t>
      </w:r>
      <w:r w:rsidR="00A82402">
        <w:rPr>
          <w:b/>
        </w:rPr>
        <w:t xml:space="preserve">uz </w:t>
      </w:r>
      <w:r>
        <w:rPr>
          <w:b/>
        </w:rPr>
        <w:t xml:space="preserve"> završetak nekih</w:t>
      </w:r>
      <w:r w:rsidR="00523049">
        <w:rPr>
          <w:b/>
        </w:rPr>
        <w:t xml:space="preserve"> </w:t>
      </w:r>
      <w:r w:rsidR="005E35E7">
        <w:rPr>
          <w:b/>
        </w:rPr>
        <w:t xml:space="preserve"> </w:t>
      </w:r>
      <w:r w:rsidR="00413A02">
        <w:rPr>
          <w:b/>
        </w:rPr>
        <w:t xml:space="preserve"> </w:t>
      </w:r>
      <w:r w:rsidR="00A21805">
        <w:rPr>
          <w:b/>
        </w:rPr>
        <w:t>projek</w:t>
      </w:r>
      <w:r w:rsidR="0051122B">
        <w:rPr>
          <w:b/>
        </w:rPr>
        <w:t>ata</w:t>
      </w:r>
      <w:r w:rsidR="00523049">
        <w:rPr>
          <w:b/>
        </w:rPr>
        <w:t xml:space="preserve"> </w:t>
      </w:r>
      <w:r w:rsidR="00A21805">
        <w:rPr>
          <w:b/>
        </w:rPr>
        <w:t>Erasmus+</w:t>
      </w:r>
      <w:r w:rsidR="008406EF">
        <w:rPr>
          <w:b/>
        </w:rPr>
        <w:t xml:space="preserve"> </w:t>
      </w:r>
      <w:r w:rsidR="002A0791">
        <w:rPr>
          <w:b/>
        </w:rPr>
        <w:t xml:space="preserve"> koj</w:t>
      </w:r>
      <w:r w:rsidR="00A21805">
        <w:rPr>
          <w:b/>
        </w:rPr>
        <w:t>e financira  agencij</w:t>
      </w:r>
      <w:r w:rsidR="002A0791">
        <w:rPr>
          <w:b/>
        </w:rPr>
        <w:t>a</w:t>
      </w:r>
      <w:r w:rsidR="00A21805">
        <w:rPr>
          <w:b/>
        </w:rPr>
        <w:t xml:space="preserve"> za mo</w:t>
      </w:r>
      <w:r w:rsidR="004D6BAD">
        <w:rPr>
          <w:b/>
        </w:rPr>
        <w:t>bilnost također iz sredstava EU.</w:t>
      </w:r>
    </w:p>
    <w:p w14:paraId="4C2B1FB2" w14:textId="77777777" w:rsidR="00BF15B1" w:rsidRDefault="00BF15B1" w:rsidP="00EA36C5">
      <w:pPr>
        <w:rPr>
          <w:b/>
        </w:rPr>
      </w:pPr>
    </w:p>
    <w:p w14:paraId="2D6BC4F9" w14:textId="77777777" w:rsidR="000A1EE9" w:rsidRDefault="000A1EE9" w:rsidP="00EA36C5">
      <w:pPr>
        <w:rPr>
          <w:b/>
        </w:rPr>
      </w:pPr>
      <w:r>
        <w:rPr>
          <w:b/>
        </w:rPr>
        <w:t>U I. osnovnoj školi Čakovec dan 3</w:t>
      </w:r>
      <w:r w:rsidR="00FC7152">
        <w:rPr>
          <w:b/>
        </w:rPr>
        <w:t>0</w:t>
      </w:r>
      <w:r>
        <w:rPr>
          <w:b/>
        </w:rPr>
        <w:t>.</w:t>
      </w:r>
      <w:r w:rsidR="00FC7152">
        <w:rPr>
          <w:b/>
        </w:rPr>
        <w:t>06</w:t>
      </w:r>
      <w:r>
        <w:rPr>
          <w:b/>
        </w:rPr>
        <w:t>.</w:t>
      </w:r>
      <w:r w:rsidR="000A7A89">
        <w:rPr>
          <w:b/>
        </w:rPr>
        <w:t>202</w:t>
      </w:r>
      <w:r w:rsidR="00FC7152">
        <w:rPr>
          <w:b/>
        </w:rPr>
        <w:t>2</w:t>
      </w:r>
      <w:r>
        <w:rPr>
          <w:b/>
        </w:rPr>
        <w:t xml:space="preserve">. godine bilo je zaposleno </w:t>
      </w:r>
      <w:r w:rsidR="000A7A89">
        <w:rPr>
          <w:b/>
        </w:rPr>
        <w:t>1</w:t>
      </w:r>
      <w:r w:rsidR="00FC7152">
        <w:rPr>
          <w:b/>
        </w:rPr>
        <w:t>1</w:t>
      </w:r>
      <w:r w:rsidR="000A7A89">
        <w:rPr>
          <w:b/>
        </w:rPr>
        <w:t>5</w:t>
      </w:r>
      <w:r>
        <w:rPr>
          <w:b/>
        </w:rPr>
        <w:t xml:space="preserve"> radnika.</w:t>
      </w:r>
    </w:p>
    <w:p w14:paraId="1A704366" w14:textId="77777777" w:rsidR="000A1EE9" w:rsidRDefault="000A1EE9" w:rsidP="00EA36C5">
      <w:pPr>
        <w:rPr>
          <w:b/>
        </w:rPr>
      </w:pPr>
      <w:r>
        <w:rPr>
          <w:b/>
        </w:rPr>
        <w:t>U redovnoj  djelatnosti  odnosno  osnovnoškolskom obrazovanju</w:t>
      </w:r>
      <w:r w:rsidR="00477B09">
        <w:rPr>
          <w:b/>
        </w:rPr>
        <w:t xml:space="preserve"> </w:t>
      </w:r>
      <w:r w:rsidR="00FC7152">
        <w:rPr>
          <w:b/>
        </w:rPr>
        <w:t>30.06.2022</w:t>
      </w:r>
      <w:r w:rsidR="00477B09">
        <w:rPr>
          <w:b/>
        </w:rPr>
        <w:t>.</w:t>
      </w:r>
      <w:r>
        <w:rPr>
          <w:b/>
        </w:rPr>
        <w:t xml:space="preserve"> radi</w:t>
      </w:r>
      <w:r w:rsidR="00477B09">
        <w:rPr>
          <w:b/>
        </w:rPr>
        <w:t>lo</w:t>
      </w:r>
      <w:r>
        <w:rPr>
          <w:b/>
        </w:rPr>
        <w:t xml:space="preserve"> </w:t>
      </w:r>
      <w:r w:rsidR="00FC7152">
        <w:rPr>
          <w:b/>
        </w:rPr>
        <w:t>105</w:t>
      </w:r>
      <w:r w:rsidR="000F4BAE">
        <w:rPr>
          <w:b/>
        </w:rPr>
        <w:t xml:space="preserve"> </w:t>
      </w:r>
      <w:r w:rsidR="00413A02">
        <w:rPr>
          <w:b/>
        </w:rPr>
        <w:t>zaposlenika</w:t>
      </w:r>
      <w:r w:rsidR="006D6696">
        <w:rPr>
          <w:b/>
        </w:rPr>
        <w:t xml:space="preserve"> </w:t>
      </w:r>
      <w:r>
        <w:rPr>
          <w:b/>
        </w:rPr>
        <w:t xml:space="preserve"> </w:t>
      </w:r>
      <w:r w:rsidR="006D6696">
        <w:rPr>
          <w:b/>
        </w:rPr>
        <w:t>čije</w:t>
      </w:r>
      <w:r>
        <w:rPr>
          <w:b/>
        </w:rPr>
        <w:t xml:space="preserve"> plaće se financiraju iz državnog proračuna.</w:t>
      </w:r>
    </w:p>
    <w:p w14:paraId="5FD669B5" w14:textId="77777777" w:rsidR="004D6BAD" w:rsidRDefault="000A1EE9" w:rsidP="00EA36C5">
      <w:pPr>
        <w:rPr>
          <w:b/>
        </w:rPr>
      </w:pPr>
      <w:r>
        <w:rPr>
          <w:b/>
        </w:rPr>
        <w:t xml:space="preserve">U produženom boravku rade  </w:t>
      </w:r>
      <w:r w:rsidR="0033792A">
        <w:rPr>
          <w:b/>
        </w:rPr>
        <w:t>četiri zaposleni</w:t>
      </w:r>
      <w:r w:rsidR="0051122B">
        <w:rPr>
          <w:b/>
        </w:rPr>
        <w:t>ka</w:t>
      </w:r>
      <w:r w:rsidR="009E1E21">
        <w:rPr>
          <w:b/>
        </w:rPr>
        <w:t>,</w:t>
      </w:r>
      <w:r w:rsidR="003A715C">
        <w:rPr>
          <w:b/>
        </w:rPr>
        <w:t xml:space="preserve"> </w:t>
      </w:r>
      <w:r>
        <w:rPr>
          <w:b/>
        </w:rPr>
        <w:t xml:space="preserve"> a  </w:t>
      </w:r>
      <w:r w:rsidR="0033792A">
        <w:rPr>
          <w:b/>
        </w:rPr>
        <w:t xml:space="preserve">šestero </w:t>
      </w:r>
      <w:r>
        <w:rPr>
          <w:b/>
        </w:rPr>
        <w:t xml:space="preserve"> je zaposleno  na nepuno radno vrijeme u  svojstvu pomoćnika  u nastavi učenicima s teškoćama.</w:t>
      </w:r>
      <w:r w:rsidR="00413A02">
        <w:rPr>
          <w:b/>
        </w:rPr>
        <w:t>.</w:t>
      </w:r>
    </w:p>
    <w:p w14:paraId="3FA233CC" w14:textId="77777777" w:rsidR="00413A02" w:rsidRDefault="00413A02" w:rsidP="00EA36C5"/>
    <w:p w14:paraId="4CA9FA4A" w14:textId="77777777" w:rsidR="00EA36C5" w:rsidRPr="006A3F3F" w:rsidRDefault="00EA36C5" w:rsidP="00EA36C5">
      <w:r>
        <w:tab/>
      </w:r>
      <w:r w:rsidRPr="0006245F">
        <w:rPr>
          <w:b/>
        </w:rPr>
        <w:t xml:space="preserve">PRIHODI POSLOVANJA </w:t>
      </w:r>
    </w:p>
    <w:p w14:paraId="2FF3D947" w14:textId="77777777" w:rsidR="00766205" w:rsidRDefault="00EA36C5" w:rsidP="00A74A9F">
      <w:pPr>
        <w:rPr>
          <w:b/>
        </w:rPr>
      </w:pPr>
      <w:r>
        <w:rPr>
          <w:b/>
        </w:rPr>
        <w:t>U</w:t>
      </w:r>
      <w:r w:rsidR="00FC7152">
        <w:rPr>
          <w:b/>
        </w:rPr>
        <w:t xml:space="preserve"> izvještajnom razdoblju 1.1.-3.06.2022</w:t>
      </w:r>
      <w:r>
        <w:rPr>
          <w:b/>
        </w:rPr>
        <w:t>.</w:t>
      </w:r>
      <w:r w:rsidRPr="00210F59">
        <w:rPr>
          <w:b/>
        </w:rPr>
        <w:t xml:space="preserve"> godine   ostvareni je ukupni prihod</w:t>
      </w:r>
      <w:r>
        <w:rPr>
          <w:b/>
        </w:rPr>
        <w:t xml:space="preserve"> </w:t>
      </w:r>
      <w:r w:rsidRPr="00210F59">
        <w:rPr>
          <w:b/>
        </w:rPr>
        <w:t xml:space="preserve"> I. osnovne škole Čakovec  u iznosu od </w:t>
      </w:r>
      <w:r w:rsidR="00FC7152">
        <w:rPr>
          <w:b/>
        </w:rPr>
        <w:t>8.564.987,74</w:t>
      </w:r>
      <w:r w:rsidR="00D5110B">
        <w:rPr>
          <w:b/>
        </w:rPr>
        <w:t xml:space="preserve"> </w:t>
      </w:r>
      <w:r w:rsidR="003F6052">
        <w:rPr>
          <w:b/>
        </w:rPr>
        <w:t xml:space="preserve"> kuna</w:t>
      </w:r>
      <w:r w:rsidR="00FC7152">
        <w:rPr>
          <w:b/>
        </w:rPr>
        <w:t xml:space="preserve"> od  prihoda za poslovanje, </w:t>
      </w:r>
      <w:r w:rsidR="00F7521C">
        <w:rPr>
          <w:b/>
        </w:rPr>
        <w:t xml:space="preserve"> </w:t>
      </w:r>
      <w:r w:rsidRPr="00210F59">
        <w:rPr>
          <w:b/>
        </w:rPr>
        <w:t>što je</w:t>
      </w:r>
      <w:r w:rsidR="003A715C">
        <w:rPr>
          <w:b/>
        </w:rPr>
        <w:t xml:space="preserve"> </w:t>
      </w:r>
      <w:r w:rsidR="00D5110B">
        <w:rPr>
          <w:b/>
        </w:rPr>
        <w:t>1</w:t>
      </w:r>
      <w:r w:rsidR="00FC7152">
        <w:rPr>
          <w:b/>
        </w:rPr>
        <w:t>24,0</w:t>
      </w:r>
      <w:r>
        <w:rPr>
          <w:b/>
        </w:rPr>
        <w:t xml:space="preserve"> %  u odnosu na</w:t>
      </w:r>
      <w:r w:rsidRPr="00210F59">
        <w:rPr>
          <w:b/>
        </w:rPr>
        <w:t xml:space="preserve"> </w:t>
      </w:r>
      <w:r w:rsidR="000A7A89">
        <w:rPr>
          <w:b/>
        </w:rPr>
        <w:t>202</w:t>
      </w:r>
      <w:r w:rsidR="00FC7152">
        <w:rPr>
          <w:b/>
        </w:rPr>
        <w:t>1</w:t>
      </w:r>
      <w:r>
        <w:rPr>
          <w:b/>
        </w:rPr>
        <w:t>.</w:t>
      </w:r>
      <w:r w:rsidRPr="00210F59">
        <w:rPr>
          <w:b/>
        </w:rPr>
        <w:t>godinu</w:t>
      </w:r>
      <w:r w:rsidR="00A21B5F">
        <w:rPr>
          <w:b/>
        </w:rPr>
        <w:t>.</w:t>
      </w:r>
      <w:r w:rsidR="00D5110B">
        <w:rPr>
          <w:b/>
        </w:rPr>
        <w:t xml:space="preserve"> </w:t>
      </w:r>
    </w:p>
    <w:p w14:paraId="38E33DF4" w14:textId="77777777" w:rsidR="00766205" w:rsidRDefault="00477863" w:rsidP="00A74A9F">
      <w:pPr>
        <w:rPr>
          <w:b/>
        </w:rPr>
      </w:pPr>
      <w:r>
        <w:rPr>
          <w:b/>
        </w:rPr>
        <w:t xml:space="preserve"> Ukupni</w:t>
      </w:r>
      <w:r w:rsidR="00A21B5F">
        <w:rPr>
          <w:b/>
        </w:rPr>
        <w:t xml:space="preserve"> </w:t>
      </w:r>
      <w:r w:rsidR="00EA36C5">
        <w:rPr>
          <w:b/>
        </w:rPr>
        <w:t xml:space="preserve"> </w:t>
      </w:r>
      <w:r>
        <w:rPr>
          <w:b/>
        </w:rPr>
        <w:t>p</w:t>
      </w:r>
      <w:r w:rsidR="00EA36C5">
        <w:rPr>
          <w:b/>
        </w:rPr>
        <w:t>rihodi</w:t>
      </w:r>
      <w:r w:rsidR="00AD1925">
        <w:rPr>
          <w:b/>
        </w:rPr>
        <w:t xml:space="preserve"> </w:t>
      </w:r>
      <w:r w:rsidR="00EA36C5">
        <w:rPr>
          <w:b/>
        </w:rPr>
        <w:t xml:space="preserve"> </w:t>
      </w:r>
      <w:r w:rsidR="00AC5D8F">
        <w:rPr>
          <w:b/>
        </w:rPr>
        <w:t xml:space="preserve"> povećani su iz razloga  što su rasla  osnovica za  obračun osobnih dohodaka  i povećan  je  broj zaposlenika u odnosu na 2021. godinu    za  112,6 indeksna poena.</w:t>
      </w:r>
    </w:p>
    <w:p w14:paraId="00CC8639" w14:textId="77777777" w:rsidR="00AC5D8F" w:rsidRDefault="00AC5D8F" w:rsidP="00A74A9F">
      <w:pPr>
        <w:rPr>
          <w:b/>
        </w:rPr>
      </w:pPr>
      <w:r>
        <w:rPr>
          <w:b/>
        </w:rPr>
        <w:t xml:space="preserve">  2021 godine izostali su prihodi po posebnim propisima   što zbog</w:t>
      </w:r>
      <w:r w:rsidR="00534D5E">
        <w:rPr>
          <w:b/>
        </w:rPr>
        <w:t xml:space="preserve"> provođenje epidemioloških mjere </w:t>
      </w:r>
      <w:r>
        <w:rPr>
          <w:b/>
        </w:rPr>
        <w:t xml:space="preserve">  COVID-a  nije održavana nastava, a isto tako nije ni radila  školska kuhinja  zbog renoviranja do konca mjeseca travnja. 2022 godine  te je rast prihoda  181%.   </w:t>
      </w:r>
      <w:r w:rsidR="00732ADD">
        <w:rPr>
          <w:b/>
        </w:rPr>
        <w:t>Ukidanjem COVID</w:t>
      </w:r>
      <w:r>
        <w:rPr>
          <w:b/>
        </w:rPr>
        <w:t xml:space="preserve">  mjera nastavljene su aktivnosti   sa Erasmus + projektima</w:t>
      </w:r>
      <w:r w:rsidR="00732ADD">
        <w:rPr>
          <w:b/>
        </w:rPr>
        <w:t xml:space="preserve">   te  prihod  povećan za 228 % a isto tako i rashodi.</w:t>
      </w:r>
    </w:p>
    <w:p w14:paraId="4145DE3F" w14:textId="77777777" w:rsidR="00732ADD" w:rsidRDefault="00AD1925" w:rsidP="00A74A9F">
      <w:pPr>
        <w:rPr>
          <w:b/>
        </w:rPr>
      </w:pPr>
      <w:r>
        <w:rPr>
          <w:b/>
        </w:rPr>
        <w:t>P</w:t>
      </w:r>
      <w:r w:rsidR="00477863">
        <w:rPr>
          <w:b/>
        </w:rPr>
        <w:t>rihodi</w:t>
      </w:r>
      <w:r w:rsidR="00EA36C5">
        <w:rPr>
          <w:b/>
        </w:rPr>
        <w:t xml:space="preserve"> za materijalne rashode</w:t>
      </w:r>
      <w:r w:rsidR="00477863">
        <w:rPr>
          <w:b/>
        </w:rPr>
        <w:t xml:space="preserve"> u skladu sa  planom za </w:t>
      </w:r>
      <w:r w:rsidR="000A7A89">
        <w:rPr>
          <w:b/>
        </w:rPr>
        <w:t>202</w:t>
      </w:r>
      <w:r w:rsidR="00732ADD">
        <w:rPr>
          <w:b/>
        </w:rPr>
        <w:t>2</w:t>
      </w:r>
      <w:r w:rsidR="00477863">
        <w:rPr>
          <w:b/>
        </w:rPr>
        <w:t>. godinu</w:t>
      </w:r>
      <w:r w:rsidR="00732ADD">
        <w:rPr>
          <w:b/>
        </w:rPr>
        <w:t xml:space="preserve">. </w:t>
      </w:r>
    </w:p>
    <w:p w14:paraId="306BF0CE" w14:textId="77777777" w:rsidR="00732ADD" w:rsidRDefault="00732ADD" w:rsidP="00A74A9F">
      <w:pPr>
        <w:rPr>
          <w:b/>
        </w:rPr>
      </w:pPr>
      <w:r>
        <w:rPr>
          <w:b/>
        </w:rPr>
        <w:t>Osnivač Grad Čakovec koji sufinancira provođenje programa  produženog  boravka</w:t>
      </w:r>
    </w:p>
    <w:p w14:paraId="3801CC94" w14:textId="77777777" w:rsidR="00732ADD" w:rsidRDefault="00534D5E" w:rsidP="00A74A9F">
      <w:pPr>
        <w:rPr>
          <w:b/>
        </w:rPr>
      </w:pPr>
      <w:r>
        <w:rPr>
          <w:b/>
        </w:rPr>
        <w:lastRenderedPageBreak/>
        <w:t xml:space="preserve"> t</w:t>
      </w:r>
      <w:r w:rsidR="00732ADD">
        <w:rPr>
          <w:b/>
        </w:rPr>
        <w:t>okom ove godine  podmirio je   potraživanja  za  prethodna razdoblja- 2021. godinu u iznosu od 381.216,58 kuna.</w:t>
      </w:r>
    </w:p>
    <w:p w14:paraId="38121704" w14:textId="77777777" w:rsidR="00793D68" w:rsidRDefault="00793D68" w:rsidP="00A74A9F">
      <w:pPr>
        <w:rPr>
          <w:b/>
        </w:rPr>
      </w:pPr>
    </w:p>
    <w:p w14:paraId="2909D8B5" w14:textId="77777777" w:rsidR="00F50E85" w:rsidRDefault="00EA36C5" w:rsidP="00732ADD">
      <w:pPr>
        <w:spacing w:line="360" w:lineRule="auto"/>
        <w:rPr>
          <w:b/>
        </w:rPr>
      </w:pPr>
      <w:r>
        <w:rPr>
          <w:b/>
        </w:rPr>
        <w:t xml:space="preserve">Ostvareni, odnosno naplaćeni prihod od iznajmljivanja dvorane  iznosi  </w:t>
      </w:r>
      <w:r w:rsidR="00732ADD">
        <w:rPr>
          <w:b/>
        </w:rPr>
        <w:t>56.400,00</w:t>
      </w:r>
      <w:r w:rsidR="002B61FA">
        <w:rPr>
          <w:b/>
        </w:rPr>
        <w:t xml:space="preserve"> </w:t>
      </w:r>
      <w:r w:rsidR="00C37BE1">
        <w:rPr>
          <w:b/>
        </w:rPr>
        <w:t xml:space="preserve"> </w:t>
      </w:r>
      <w:r w:rsidR="00964C9F">
        <w:rPr>
          <w:b/>
        </w:rPr>
        <w:t>kun</w:t>
      </w:r>
      <w:r w:rsidR="00732ADD">
        <w:rPr>
          <w:b/>
        </w:rPr>
        <w:t>a,  a što je također povećanje  od 381,9% jer su naplaćena dugovanja iz 2021 godine i  fakturirana  i dospjela potraživanja  2022. godine</w:t>
      </w:r>
      <w:r w:rsidR="003B421F">
        <w:rPr>
          <w:b/>
        </w:rPr>
        <w:t>.</w:t>
      </w:r>
    </w:p>
    <w:p w14:paraId="79CB72F0" w14:textId="77777777" w:rsidR="00534D5E" w:rsidRDefault="00534D5E" w:rsidP="00732ADD">
      <w:pPr>
        <w:spacing w:line="360" w:lineRule="auto"/>
        <w:rPr>
          <w:b/>
        </w:rPr>
      </w:pPr>
    </w:p>
    <w:p w14:paraId="0D056391" w14:textId="77777777" w:rsidR="00965670" w:rsidRDefault="00413A02" w:rsidP="00413A02">
      <w:pPr>
        <w:rPr>
          <w:b/>
        </w:rPr>
      </w:pPr>
      <w:r>
        <w:rPr>
          <w:b/>
        </w:rPr>
        <w:t xml:space="preserve">  Na kraju </w:t>
      </w:r>
      <w:r w:rsidR="003B421F">
        <w:rPr>
          <w:b/>
        </w:rPr>
        <w:t>izvještajnog razdoblja</w:t>
      </w:r>
      <w:r>
        <w:rPr>
          <w:b/>
        </w:rPr>
        <w:t xml:space="preserve"> </w:t>
      </w:r>
      <w:r w:rsidR="003B421F">
        <w:rPr>
          <w:b/>
        </w:rPr>
        <w:t xml:space="preserve"> ostvaren je višak</w:t>
      </w:r>
      <w:r>
        <w:rPr>
          <w:b/>
        </w:rPr>
        <w:t xml:space="preserve">  prihoda   poslovanja  u odnosu</w:t>
      </w:r>
      <w:r w:rsidR="001F5159">
        <w:rPr>
          <w:b/>
        </w:rPr>
        <w:t xml:space="preserve"> na rashode  u iznosu od  </w:t>
      </w:r>
      <w:r w:rsidR="003B421F">
        <w:rPr>
          <w:b/>
        </w:rPr>
        <w:t>273.782,53 kune.</w:t>
      </w:r>
      <w:r>
        <w:rPr>
          <w:b/>
        </w:rPr>
        <w:t xml:space="preserve">  </w:t>
      </w:r>
    </w:p>
    <w:p w14:paraId="22C96740" w14:textId="77777777" w:rsidR="00C37BE1" w:rsidRDefault="00C37BE1" w:rsidP="00EA36C5">
      <w:pPr>
        <w:rPr>
          <w:b/>
        </w:rPr>
      </w:pPr>
    </w:p>
    <w:p w14:paraId="238AD739" w14:textId="77777777" w:rsidR="00C37BE1" w:rsidRDefault="00C37BE1" w:rsidP="00EA36C5"/>
    <w:p w14:paraId="206F5870" w14:textId="77777777" w:rsidR="00EA36C5" w:rsidRDefault="00EA36C5" w:rsidP="00EA36C5">
      <w:pPr>
        <w:rPr>
          <w:b/>
        </w:rPr>
      </w:pPr>
      <w:r>
        <w:tab/>
      </w:r>
      <w:r w:rsidRPr="0006245F">
        <w:rPr>
          <w:b/>
        </w:rPr>
        <w:t xml:space="preserve">RASHODI POSLOVANJA </w:t>
      </w:r>
    </w:p>
    <w:p w14:paraId="6AA07309" w14:textId="77777777" w:rsidR="003B421F" w:rsidRDefault="00EA36C5" w:rsidP="00EA36C5">
      <w:pPr>
        <w:rPr>
          <w:b/>
        </w:rPr>
      </w:pPr>
      <w:r>
        <w:rPr>
          <w:b/>
        </w:rPr>
        <w:t xml:space="preserve">Ukupni rashodi poslovanja iznose  </w:t>
      </w:r>
      <w:r w:rsidR="003B421F">
        <w:rPr>
          <w:b/>
        </w:rPr>
        <w:t>8.277.565,93</w:t>
      </w:r>
      <w:r w:rsidR="00E95D7F">
        <w:rPr>
          <w:b/>
        </w:rPr>
        <w:t xml:space="preserve"> </w:t>
      </w:r>
      <w:r w:rsidR="00BB3E98">
        <w:rPr>
          <w:b/>
        </w:rPr>
        <w:t xml:space="preserve"> </w:t>
      </w:r>
      <w:r w:rsidR="006A58EA">
        <w:rPr>
          <w:b/>
        </w:rPr>
        <w:t>kune</w:t>
      </w:r>
      <w:r w:rsidR="00EE145D">
        <w:rPr>
          <w:b/>
        </w:rPr>
        <w:t xml:space="preserve">, a što je </w:t>
      </w:r>
      <w:r w:rsidR="003B421F">
        <w:rPr>
          <w:b/>
        </w:rPr>
        <w:t>121,2</w:t>
      </w:r>
      <w:r w:rsidR="00EE145D">
        <w:rPr>
          <w:b/>
        </w:rPr>
        <w:t xml:space="preserve"> %  u odnosu na 202</w:t>
      </w:r>
      <w:r w:rsidR="003B421F">
        <w:rPr>
          <w:b/>
        </w:rPr>
        <w:t>1</w:t>
      </w:r>
      <w:r w:rsidR="00EE145D">
        <w:rPr>
          <w:b/>
        </w:rPr>
        <w:t>.godinu. R</w:t>
      </w:r>
      <w:r w:rsidR="006A58EA">
        <w:rPr>
          <w:b/>
        </w:rPr>
        <w:t xml:space="preserve">ashodi za nabavu  nefinancijske imovine </w:t>
      </w:r>
      <w:r w:rsidR="003B421F">
        <w:rPr>
          <w:b/>
        </w:rPr>
        <w:t>iznose</w:t>
      </w:r>
      <w:r w:rsidR="006A58EA">
        <w:rPr>
          <w:b/>
        </w:rPr>
        <w:t xml:space="preserve"> </w:t>
      </w:r>
      <w:r w:rsidR="003B421F">
        <w:rPr>
          <w:b/>
        </w:rPr>
        <w:t>13.639,28</w:t>
      </w:r>
      <w:r w:rsidR="00EE145D">
        <w:rPr>
          <w:b/>
        </w:rPr>
        <w:t xml:space="preserve"> </w:t>
      </w:r>
      <w:r w:rsidR="006A58EA">
        <w:rPr>
          <w:b/>
        </w:rPr>
        <w:t xml:space="preserve"> kuna</w:t>
      </w:r>
      <w:r w:rsidR="003B421F">
        <w:rPr>
          <w:b/>
        </w:rPr>
        <w:t>.</w:t>
      </w:r>
    </w:p>
    <w:p w14:paraId="286A22DF" w14:textId="77777777" w:rsidR="00A737E0" w:rsidRDefault="008D164D" w:rsidP="00EA36C5">
      <w:pPr>
        <w:rPr>
          <w:b/>
        </w:rPr>
      </w:pPr>
      <w:r>
        <w:rPr>
          <w:b/>
        </w:rPr>
        <w:t xml:space="preserve">  </w:t>
      </w:r>
      <w:r w:rsidR="008E3751">
        <w:rPr>
          <w:b/>
        </w:rPr>
        <w:t>R</w:t>
      </w:r>
      <w:r>
        <w:rPr>
          <w:b/>
        </w:rPr>
        <w:t xml:space="preserve">ashodi za nabavu  </w:t>
      </w:r>
      <w:r w:rsidR="00E5222F">
        <w:rPr>
          <w:b/>
        </w:rPr>
        <w:t>proizvedene</w:t>
      </w:r>
      <w:r>
        <w:rPr>
          <w:b/>
        </w:rPr>
        <w:t xml:space="preserve">  dugotrajne imovine </w:t>
      </w:r>
      <w:r w:rsidR="00E5222F">
        <w:rPr>
          <w:b/>
        </w:rPr>
        <w:t xml:space="preserve"> podmireni</w:t>
      </w:r>
      <w:r w:rsidR="00454E78">
        <w:rPr>
          <w:b/>
        </w:rPr>
        <w:t xml:space="preserve">  su iz </w:t>
      </w:r>
      <w:r w:rsidR="00EE145D">
        <w:rPr>
          <w:b/>
        </w:rPr>
        <w:t xml:space="preserve"> </w:t>
      </w:r>
      <w:r w:rsidR="00E95D7F">
        <w:rPr>
          <w:b/>
        </w:rPr>
        <w:t>vlastitih</w:t>
      </w:r>
      <w:r w:rsidR="00E5222F">
        <w:rPr>
          <w:b/>
        </w:rPr>
        <w:t xml:space="preserve">  prihoda poslovanja</w:t>
      </w:r>
      <w:r w:rsidR="00E95D7F">
        <w:rPr>
          <w:b/>
        </w:rPr>
        <w:t xml:space="preserve"> </w:t>
      </w:r>
      <w:r w:rsidR="003B421F">
        <w:rPr>
          <w:b/>
        </w:rPr>
        <w:t>.</w:t>
      </w:r>
    </w:p>
    <w:p w14:paraId="0AC88F7E" w14:textId="77777777" w:rsidR="004D4E8C" w:rsidRDefault="003224E3" w:rsidP="003B421F">
      <w:pPr>
        <w:rPr>
          <w:b/>
        </w:rPr>
      </w:pPr>
      <w:r>
        <w:rPr>
          <w:b/>
        </w:rPr>
        <w:t xml:space="preserve">Tokom  </w:t>
      </w:r>
      <w:r w:rsidR="003B421F">
        <w:rPr>
          <w:b/>
        </w:rPr>
        <w:t>izvještajnog razdoblja  1.1.-30.6.2022</w:t>
      </w:r>
      <w:r>
        <w:rPr>
          <w:b/>
        </w:rPr>
        <w:t xml:space="preserve">. godine </w:t>
      </w:r>
      <w:r w:rsidR="003B421F">
        <w:rPr>
          <w:b/>
        </w:rPr>
        <w:t>nismo imali</w:t>
      </w:r>
      <w:r w:rsidR="00534D5E">
        <w:rPr>
          <w:b/>
        </w:rPr>
        <w:t xml:space="preserve"> planirane</w:t>
      </w:r>
      <w:r w:rsidR="003B421F">
        <w:rPr>
          <w:b/>
        </w:rPr>
        <w:t xml:space="preserve"> rashode za  investicijsko održavanje  i  nabavku sitnog  inventara iz razloga  što nismo znali kakovi će bit rashodi za  energente  koji su  porasli za 180,3%</w:t>
      </w:r>
      <w:r w:rsidR="00534D5E">
        <w:rPr>
          <w:b/>
        </w:rPr>
        <w:t xml:space="preserve"> u odnosu na 2021. godinu.</w:t>
      </w:r>
    </w:p>
    <w:p w14:paraId="4B359D61" w14:textId="77777777" w:rsidR="003B421F" w:rsidRDefault="003B421F" w:rsidP="003B421F">
      <w:pPr>
        <w:rPr>
          <w:b/>
        </w:rPr>
      </w:pPr>
    </w:p>
    <w:p w14:paraId="62E36C73" w14:textId="77777777" w:rsidR="003B421F" w:rsidRDefault="00D24390" w:rsidP="003B421F">
      <w:pPr>
        <w:rPr>
          <w:b/>
        </w:rPr>
      </w:pPr>
      <w:r>
        <w:rPr>
          <w:b/>
        </w:rPr>
        <w:t xml:space="preserve">          OBVEZE</w:t>
      </w:r>
    </w:p>
    <w:p w14:paraId="49C46C4A" w14:textId="77777777" w:rsidR="003224E3" w:rsidRDefault="003224E3" w:rsidP="00EA36C5">
      <w:pPr>
        <w:rPr>
          <w:b/>
        </w:rPr>
      </w:pPr>
    </w:p>
    <w:p w14:paraId="0F7B3E09" w14:textId="77777777" w:rsidR="00534D5E" w:rsidRDefault="00D24390" w:rsidP="00EA36C5">
      <w:pPr>
        <w:rPr>
          <w:b/>
        </w:rPr>
      </w:pPr>
      <w:r>
        <w:rPr>
          <w:b/>
        </w:rPr>
        <w:t xml:space="preserve">Tokom izvještajnog razdoblja  podmirivali smo sve svoje  obveze redovito  i  iznos obveza </w:t>
      </w:r>
      <w:r w:rsidR="00534D5E">
        <w:rPr>
          <w:b/>
        </w:rPr>
        <w:t xml:space="preserve"> 30.06.2022  iznosi  </w:t>
      </w:r>
      <w:r>
        <w:rPr>
          <w:b/>
        </w:rPr>
        <w:t xml:space="preserve"> 1.932.802.41  kunu</w:t>
      </w:r>
      <w:r w:rsidR="00534D5E">
        <w:rPr>
          <w:b/>
        </w:rPr>
        <w:t>,</w:t>
      </w:r>
      <w:r>
        <w:rPr>
          <w:b/>
        </w:rPr>
        <w:t xml:space="preserve"> a što je  smanjene u odnosu na  kraj  2021. godine kada su iznosile 2.2277.702,00 kuna.  Najveći iznos  obveza odnosi se na rashode za zaposlene budućih razdoblja u iznosu od  1.</w:t>
      </w:r>
      <w:r w:rsidR="001111A7">
        <w:rPr>
          <w:b/>
        </w:rPr>
        <w:t>057456,39</w:t>
      </w:r>
      <w:r>
        <w:rPr>
          <w:b/>
        </w:rPr>
        <w:t xml:space="preserve"> kuna,  obveza za naknadu bolovanja na teret HZZO 199.849.33 kuna  i  589.205,49 kuna za </w:t>
      </w:r>
      <w:r w:rsidR="00534D5E">
        <w:rPr>
          <w:b/>
        </w:rPr>
        <w:t xml:space="preserve"> obvezu</w:t>
      </w:r>
      <w:r>
        <w:rPr>
          <w:b/>
        </w:rPr>
        <w:t xml:space="preserve"> unaprijed plaćen</w:t>
      </w:r>
      <w:r w:rsidR="00534D5E">
        <w:rPr>
          <w:b/>
        </w:rPr>
        <w:t>ih</w:t>
      </w:r>
      <w:r>
        <w:rPr>
          <w:b/>
        </w:rPr>
        <w:t xml:space="preserve"> ra</w:t>
      </w:r>
      <w:r w:rsidR="001111A7">
        <w:rPr>
          <w:b/>
        </w:rPr>
        <w:t>shod</w:t>
      </w:r>
      <w:r>
        <w:rPr>
          <w:b/>
        </w:rPr>
        <w:t xml:space="preserve">e za </w:t>
      </w:r>
      <w:r w:rsidR="00534D5E">
        <w:rPr>
          <w:b/>
        </w:rPr>
        <w:t xml:space="preserve"> </w:t>
      </w:r>
      <w:r w:rsidR="001111A7">
        <w:rPr>
          <w:b/>
        </w:rPr>
        <w:t xml:space="preserve"> EU Erasmus projekte. </w:t>
      </w:r>
    </w:p>
    <w:p w14:paraId="06078902" w14:textId="77777777" w:rsidR="001111A7" w:rsidRDefault="001111A7" w:rsidP="00EA36C5">
      <w:pPr>
        <w:rPr>
          <w:b/>
        </w:rPr>
      </w:pPr>
      <w:r>
        <w:rPr>
          <w:b/>
        </w:rPr>
        <w:t xml:space="preserve">  86,268,15  kuna</w:t>
      </w:r>
      <w:r w:rsidR="00534D5E">
        <w:rPr>
          <w:b/>
        </w:rPr>
        <w:t xml:space="preserve"> obveza</w:t>
      </w:r>
      <w:r>
        <w:rPr>
          <w:b/>
        </w:rPr>
        <w:t xml:space="preserve"> odnosi se na materijalne rashode</w:t>
      </w:r>
      <w:r w:rsidR="00534D5E">
        <w:rPr>
          <w:b/>
        </w:rPr>
        <w:t>.</w:t>
      </w:r>
    </w:p>
    <w:p w14:paraId="6A1FCBDE" w14:textId="77777777" w:rsidR="001111A7" w:rsidRDefault="001111A7" w:rsidP="00EA36C5">
      <w:pPr>
        <w:rPr>
          <w:b/>
        </w:rPr>
      </w:pPr>
    </w:p>
    <w:p w14:paraId="60DD020D" w14:textId="77777777" w:rsidR="001111A7" w:rsidRDefault="001111A7" w:rsidP="00EA36C5">
      <w:pPr>
        <w:rPr>
          <w:b/>
        </w:rPr>
      </w:pPr>
    </w:p>
    <w:p w14:paraId="19A496F9" w14:textId="77777777" w:rsidR="001111A7" w:rsidRDefault="00EA36C5" w:rsidP="00EA36C5">
      <w:pPr>
        <w:rPr>
          <w:b/>
        </w:rPr>
      </w:pPr>
      <w:r>
        <w:rPr>
          <w:b/>
        </w:rPr>
        <w:t xml:space="preserve">U Čakovcu, </w:t>
      </w:r>
      <w:r w:rsidR="003B421F">
        <w:rPr>
          <w:b/>
        </w:rPr>
        <w:t>11</w:t>
      </w:r>
      <w:r w:rsidR="00F02015">
        <w:rPr>
          <w:b/>
        </w:rPr>
        <w:t>.</w:t>
      </w:r>
      <w:r>
        <w:rPr>
          <w:b/>
        </w:rPr>
        <w:t>0</w:t>
      </w:r>
      <w:r w:rsidR="003B421F">
        <w:rPr>
          <w:b/>
        </w:rPr>
        <w:t>6</w:t>
      </w:r>
      <w:r>
        <w:rPr>
          <w:b/>
        </w:rPr>
        <w:t>.</w:t>
      </w:r>
      <w:r w:rsidR="000A7A89">
        <w:rPr>
          <w:b/>
        </w:rPr>
        <w:t>2022</w:t>
      </w:r>
      <w:r w:rsidR="00995CCB">
        <w:rPr>
          <w:b/>
        </w:rPr>
        <w:t>.</w:t>
      </w:r>
      <w:r>
        <w:rPr>
          <w:b/>
        </w:rPr>
        <w:t>godine</w:t>
      </w:r>
      <w:r w:rsidR="001363BD">
        <w:rPr>
          <w:b/>
        </w:rPr>
        <w:t>.</w:t>
      </w:r>
    </w:p>
    <w:p w14:paraId="5A4097A9" w14:textId="77777777" w:rsidR="00EA36C5" w:rsidRDefault="00EA36C5" w:rsidP="00EA36C5">
      <w:pPr>
        <w:rPr>
          <w:b/>
        </w:rPr>
      </w:pPr>
    </w:p>
    <w:p w14:paraId="7B0719FD" w14:textId="77777777" w:rsidR="00EA36C5" w:rsidRDefault="00EA36C5" w:rsidP="00EA36C5">
      <w:pPr>
        <w:rPr>
          <w:b/>
        </w:rPr>
      </w:pPr>
    </w:p>
    <w:p w14:paraId="5A7CF8D1" w14:textId="77777777" w:rsidR="00EA36C5" w:rsidRDefault="00EA36C5" w:rsidP="00EA36C5">
      <w:pPr>
        <w:rPr>
          <w:b/>
        </w:rPr>
      </w:pPr>
    </w:p>
    <w:p w14:paraId="07625826" w14:textId="77777777" w:rsidR="00EA36C5" w:rsidRDefault="00EA36C5" w:rsidP="00F02015">
      <w:pPr>
        <w:rPr>
          <w:b/>
        </w:rPr>
      </w:pPr>
      <w:r>
        <w:rPr>
          <w:b/>
        </w:rPr>
        <w:t xml:space="preserve">Osoba </w:t>
      </w:r>
      <w:r w:rsidR="00534D5E">
        <w:rPr>
          <w:b/>
        </w:rPr>
        <w:t>za kontaktiranje</w:t>
      </w:r>
      <w:r>
        <w:rPr>
          <w:b/>
        </w:rPr>
        <w:t>:</w:t>
      </w:r>
      <w:r w:rsidR="00F02015">
        <w:rPr>
          <w:b/>
        </w:rPr>
        <w:tab/>
      </w:r>
      <w:r w:rsidR="00F02015">
        <w:rPr>
          <w:b/>
        </w:rPr>
        <w:tab/>
        <w:t xml:space="preserve">                        </w:t>
      </w:r>
      <w:r w:rsidR="00F02015">
        <w:rPr>
          <w:b/>
        </w:rPr>
        <w:tab/>
      </w:r>
      <w:r w:rsidR="0082060F">
        <w:rPr>
          <w:b/>
        </w:rPr>
        <w:t xml:space="preserve">  </w:t>
      </w:r>
      <w:r w:rsidR="00F02015">
        <w:rPr>
          <w:b/>
        </w:rPr>
        <w:t xml:space="preserve">        </w:t>
      </w:r>
      <w:r w:rsidR="0082060F">
        <w:rPr>
          <w:b/>
        </w:rPr>
        <w:t xml:space="preserve"> </w:t>
      </w:r>
      <w:r>
        <w:rPr>
          <w:b/>
        </w:rPr>
        <w:t>Zakonski predstavnik:</w:t>
      </w:r>
    </w:p>
    <w:p w14:paraId="62DC64B2" w14:textId="77777777" w:rsidR="0082060F" w:rsidRDefault="00F02015" w:rsidP="00F02015">
      <w:pPr>
        <w:rPr>
          <w:b/>
        </w:rPr>
      </w:pPr>
      <w:r>
        <w:rPr>
          <w:b/>
        </w:rPr>
        <w:t>Spomenka Sušec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Siniša Stričak, prof.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C0FF807" w14:textId="77777777" w:rsidR="00EA36C5" w:rsidRDefault="00EA36C5" w:rsidP="00EA36C5">
      <w:pPr>
        <w:rPr>
          <w:b/>
        </w:rPr>
      </w:pPr>
    </w:p>
    <w:p w14:paraId="4BAAE595" w14:textId="77777777" w:rsidR="00EA36C5" w:rsidRDefault="00EA36C5" w:rsidP="00EA36C5">
      <w:pPr>
        <w:rPr>
          <w:b/>
        </w:rPr>
      </w:pPr>
    </w:p>
    <w:p w14:paraId="76365214" w14:textId="77777777" w:rsidR="00EA36C5" w:rsidRPr="0006245F" w:rsidRDefault="00EA36C5" w:rsidP="00EA36C5">
      <w:pPr>
        <w:rPr>
          <w:b/>
        </w:rPr>
      </w:pPr>
      <w:r>
        <w:rPr>
          <w:b/>
        </w:rPr>
        <w:tab/>
      </w:r>
    </w:p>
    <w:p w14:paraId="1CF7B803" w14:textId="77777777" w:rsidR="001F3596" w:rsidRDefault="001F3596"/>
    <w:sectPr w:rsidR="001F3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C5"/>
    <w:rsid w:val="00013FAC"/>
    <w:rsid w:val="00050D94"/>
    <w:rsid w:val="00052C4C"/>
    <w:rsid w:val="000867AA"/>
    <w:rsid w:val="000910E2"/>
    <w:rsid w:val="00093478"/>
    <w:rsid w:val="00095BE2"/>
    <w:rsid w:val="000A1EE9"/>
    <w:rsid w:val="000A7A89"/>
    <w:rsid w:val="000F4BAE"/>
    <w:rsid w:val="001111A7"/>
    <w:rsid w:val="00116DA7"/>
    <w:rsid w:val="00117148"/>
    <w:rsid w:val="00120931"/>
    <w:rsid w:val="001363BD"/>
    <w:rsid w:val="00147FB8"/>
    <w:rsid w:val="00151AF8"/>
    <w:rsid w:val="00164FD9"/>
    <w:rsid w:val="00181EEF"/>
    <w:rsid w:val="001F3596"/>
    <w:rsid w:val="001F5159"/>
    <w:rsid w:val="00224432"/>
    <w:rsid w:val="002302C9"/>
    <w:rsid w:val="0024490D"/>
    <w:rsid w:val="002728F2"/>
    <w:rsid w:val="00276FD1"/>
    <w:rsid w:val="002A0791"/>
    <w:rsid w:val="002B319E"/>
    <w:rsid w:val="002B61FA"/>
    <w:rsid w:val="002E3392"/>
    <w:rsid w:val="002E42AD"/>
    <w:rsid w:val="00312BBE"/>
    <w:rsid w:val="003154E4"/>
    <w:rsid w:val="00321514"/>
    <w:rsid w:val="003224E3"/>
    <w:rsid w:val="003303B8"/>
    <w:rsid w:val="0033792A"/>
    <w:rsid w:val="0039474E"/>
    <w:rsid w:val="003A715C"/>
    <w:rsid w:val="003B421F"/>
    <w:rsid w:val="003F36A0"/>
    <w:rsid w:val="003F6052"/>
    <w:rsid w:val="00413A02"/>
    <w:rsid w:val="00454E78"/>
    <w:rsid w:val="00455DA8"/>
    <w:rsid w:val="00477863"/>
    <w:rsid w:val="00477B09"/>
    <w:rsid w:val="004A7247"/>
    <w:rsid w:val="004D4E8C"/>
    <w:rsid w:val="004D6BAD"/>
    <w:rsid w:val="0051122B"/>
    <w:rsid w:val="00521743"/>
    <w:rsid w:val="00523049"/>
    <w:rsid w:val="00532E14"/>
    <w:rsid w:val="00534D5E"/>
    <w:rsid w:val="005451DF"/>
    <w:rsid w:val="00547669"/>
    <w:rsid w:val="00575236"/>
    <w:rsid w:val="00593B2C"/>
    <w:rsid w:val="00595F23"/>
    <w:rsid w:val="005D14CC"/>
    <w:rsid w:val="005E35E7"/>
    <w:rsid w:val="005F1ECF"/>
    <w:rsid w:val="0061756D"/>
    <w:rsid w:val="00650E81"/>
    <w:rsid w:val="00677515"/>
    <w:rsid w:val="006904AC"/>
    <w:rsid w:val="006A58EA"/>
    <w:rsid w:val="006C6796"/>
    <w:rsid w:val="006D6696"/>
    <w:rsid w:val="006E65FD"/>
    <w:rsid w:val="00701A45"/>
    <w:rsid w:val="0071239C"/>
    <w:rsid w:val="00732ADD"/>
    <w:rsid w:val="00766205"/>
    <w:rsid w:val="007744B8"/>
    <w:rsid w:val="0078704B"/>
    <w:rsid w:val="00793D68"/>
    <w:rsid w:val="007D013A"/>
    <w:rsid w:val="007F799B"/>
    <w:rsid w:val="00811B73"/>
    <w:rsid w:val="0082060F"/>
    <w:rsid w:val="008406EF"/>
    <w:rsid w:val="0085221A"/>
    <w:rsid w:val="008828E8"/>
    <w:rsid w:val="008D164D"/>
    <w:rsid w:val="008E3751"/>
    <w:rsid w:val="0091428C"/>
    <w:rsid w:val="00964C9F"/>
    <w:rsid w:val="00965670"/>
    <w:rsid w:val="00995CCB"/>
    <w:rsid w:val="009A49EF"/>
    <w:rsid w:val="009C185F"/>
    <w:rsid w:val="009D1715"/>
    <w:rsid w:val="009E1E21"/>
    <w:rsid w:val="00A21805"/>
    <w:rsid w:val="00A21B5F"/>
    <w:rsid w:val="00A52E9E"/>
    <w:rsid w:val="00A64E9E"/>
    <w:rsid w:val="00A737E0"/>
    <w:rsid w:val="00A74A9F"/>
    <w:rsid w:val="00A82402"/>
    <w:rsid w:val="00A85E4F"/>
    <w:rsid w:val="00AC5D8F"/>
    <w:rsid w:val="00AD1925"/>
    <w:rsid w:val="00AD4F83"/>
    <w:rsid w:val="00AE3D29"/>
    <w:rsid w:val="00AF41FB"/>
    <w:rsid w:val="00B008DB"/>
    <w:rsid w:val="00B23D42"/>
    <w:rsid w:val="00B25D1A"/>
    <w:rsid w:val="00B4576C"/>
    <w:rsid w:val="00BA1E5A"/>
    <w:rsid w:val="00BB2795"/>
    <w:rsid w:val="00BB3E98"/>
    <w:rsid w:val="00BD3ACA"/>
    <w:rsid w:val="00BE02E1"/>
    <w:rsid w:val="00BF135E"/>
    <w:rsid w:val="00BF15B1"/>
    <w:rsid w:val="00BF2C9C"/>
    <w:rsid w:val="00C060F0"/>
    <w:rsid w:val="00C37BE1"/>
    <w:rsid w:val="00C64408"/>
    <w:rsid w:val="00C75B25"/>
    <w:rsid w:val="00C81A35"/>
    <w:rsid w:val="00C95409"/>
    <w:rsid w:val="00CB26F7"/>
    <w:rsid w:val="00D24390"/>
    <w:rsid w:val="00D42FF6"/>
    <w:rsid w:val="00D5110B"/>
    <w:rsid w:val="00D725ED"/>
    <w:rsid w:val="00DB62DD"/>
    <w:rsid w:val="00E07B10"/>
    <w:rsid w:val="00E12234"/>
    <w:rsid w:val="00E5222F"/>
    <w:rsid w:val="00E95D7F"/>
    <w:rsid w:val="00E9794F"/>
    <w:rsid w:val="00EA36C5"/>
    <w:rsid w:val="00EC3ED9"/>
    <w:rsid w:val="00EE145D"/>
    <w:rsid w:val="00EF6804"/>
    <w:rsid w:val="00F02015"/>
    <w:rsid w:val="00F10F3D"/>
    <w:rsid w:val="00F50E85"/>
    <w:rsid w:val="00F7521C"/>
    <w:rsid w:val="00FA4977"/>
    <w:rsid w:val="00FC7152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B34F"/>
  <w15:chartTrackingRefBased/>
  <w15:docId w15:val="{BA7162EF-1C96-4155-A9E0-D9A33087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0F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F3D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maintexthtml">
    <w:name w:val="maintexthtml"/>
    <w:basedOn w:val="Zadanifontodlomka"/>
    <w:rsid w:val="0051122B"/>
  </w:style>
  <w:style w:type="character" w:styleId="Naglaeno">
    <w:name w:val="Strong"/>
    <w:basedOn w:val="Zadanifontodlomka"/>
    <w:uiPriority w:val="22"/>
    <w:qFormat/>
    <w:rsid w:val="00511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EF2E2-617C-4FCE-8D9E-EC7D85A6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Emilija Žitnjak</cp:lastModifiedBy>
  <cp:revision>2</cp:revision>
  <cp:lastPrinted>2017-01-26T08:45:00Z</cp:lastPrinted>
  <dcterms:created xsi:type="dcterms:W3CDTF">2022-07-20T09:11:00Z</dcterms:created>
  <dcterms:modified xsi:type="dcterms:W3CDTF">2022-07-20T09:11:00Z</dcterms:modified>
</cp:coreProperties>
</file>