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FCFB" w14:textId="013210AB" w:rsidR="0016301F" w:rsidRDefault="0016301F" w:rsidP="0016301F">
      <w:pPr>
        <w:jc w:val="center"/>
        <w:rPr>
          <w:rFonts w:ascii="Candara" w:hAnsi="Candara" w:cs="Times New Roman"/>
          <w:b/>
          <w:color w:val="ED7D31" w:themeColor="accent2"/>
          <w:sz w:val="56"/>
          <w:szCs w:val="56"/>
        </w:rPr>
      </w:pPr>
    </w:p>
    <w:p w14:paraId="5A36BE5E" w14:textId="77777777" w:rsidR="0016301F" w:rsidRDefault="0016301F" w:rsidP="0016301F">
      <w:pPr>
        <w:jc w:val="center"/>
        <w:rPr>
          <w:rFonts w:ascii="Candara" w:hAnsi="Candara" w:cs="Times New Roman"/>
          <w:b/>
          <w:color w:val="ED7D31" w:themeColor="accent2"/>
          <w:sz w:val="56"/>
          <w:szCs w:val="56"/>
        </w:rPr>
      </w:pPr>
    </w:p>
    <w:p w14:paraId="639FF8A3" w14:textId="77777777" w:rsidR="0016301F" w:rsidRPr="0016301F" w:rsidRDefault="0016301F" w:rsidP="0016301F">
      <w:pPr>
        <w:jc w:val="center"/>
        <w:rPr>
          <w:rFonts w:ascii="Candara" w:hAnsi="Candara" w:cs="Times New Roman"/>
          <w:b/>
          <w:color w:val="000000" w:themeColor="text1"/>
          <w:sz w:val="56"/>
          <w:szCs w:val="56"/>
        </w:rPr>
      </w:pPr>
      <w:r w:rsidRPr="0016301F">
        <w:rPr>
          <w:rFonts w:ascii="Candara" w:hAnsi="Candara" w:cs="Times New Roman"/>
          <w:b/>
          <w:color w:val="000000" w:themeColor="text1"/>
          <w:sz w:val="56"/>
          <w:szCs w:val="56"/>
        </w:rPr>
        <w:t xml:space="preserve">KRITERIJI VREDNOVANJA HRVATSKOGA JEZIKA U </w:t>
      </w:r>
    </w:p>
    <w:p w14:paraId="00D09C04" w14:textId="15FB4558" w:rsidR="0016301F" w:rsidRPr="0016301F" w:rsidRDefault="0016301F" w:rsidP="0016301F">
      <w:pPr>
        <w:jc w:val="center"/>
        <w:rPr>
          <w:rFonts w:ascii="Candara" w:hAnsi="Candara" w:cs="Times New Roman"/>
          <w:b/>
          <w:color w:val="000000" w:themeColor="text1"/>
          <w:sz w:val="56"/>
          <w:szCs w:val="56"/>
        </w:rPr>
      </w:pPr>
      <w:r w:rsidRPr="0016301F">
        <w:rPr>
          <w:rFonts w:ascii="Candara" w:hAnsi="Candara" w:cs="Times New Roman"/>
          <w:b/>
          <w:color w:val="000000" w:themeColor="text1"/>
          <w:sz w:val="56"/>
          <w:szCs w:val="56"/>
          <w:highlight w:val="yellow"/>
        </w:rPr>
        <w:t>5. RAZREDU</w:t>
      </w:r>
      <w:r w:rsidRPr="0016301F">
        <w:rPr>
          <w:rFonts w:ascii="Candara" w:hAnsi="Candara" w:cs="Times New Roman"/>
          <w:b/>
          <w:color w:val="000000" w:themeColor="text1"/>
          <w:sz w:val="56"/>
          <w:szCs w:val="56"/>
        </w:rPr>
        <w:t xml:space="preserve"> </w:t>
      </w:r>
    </w:p>
    <w:p w14:paraId="5DFDEAB1" w14:textId="34E4B04B" w:rsidR="0016301F" w:rsidRPr="0016301F" w:rsidRDefault="0016301F" w:rsidP="0016301F">
      <w:pPr>
        <w:jc w:val="center"/>
        <w:rPr>
          <w:rFonts w:ascii="Candara" w:hAnsi="Candara" w:cs="Times New Roman"/>
          <w:b/>
          <w:color w:val="000000" w:themeColor="text1"/>
          <w:sz w:val="56"/>
          <w:szCs w:val="56"/>
        </w:rPr>
      </w:pPr>
      <w:r w:rsidRPr="0016301F">
        <w:rPr>
          <w:rFonts w:ascii="Candara" w:hAnsi="Candara" w:cs="Times New Roman"/>
          <w:b/>
          <w:color w:val="000000" w:themeColor="text1"/>
          <w:sz w:val="56"/>
          <w:szCs w:val="56"/>
        </w:rPr>
        <w:t xml:space="preserve"> (ŠK. GOD. 202</w:t>
      </w:r>
      <w:r w:rsidR="000C0761">
        <w:rPr>
          <w:rFonts w:ascii="Candara" w:hAnsi="Candara" w:cs="Times New Roman"/>
          <w:b/>
          <w:color w:val="000000" w:themeColor="text1"/>
          <w:sz w:val="56"/>
          <w:szCs w:val="56"/>
        </w:rPr>
        <w:t>2</w:t>
      </w:r>
      <w:r w:rsidRPr="0016301F">
        <w:rPr>
          <w:rFonts w:ascii="Candara" w:hAnsi="Candara" w:cs="Times New Roman"/>
          <w:b/>
          <w:color w:val="000000" w:themeColor="text1"/>
          <w:sz w:val="56"/>
          <w:szCs w:val="56"/>
        </w:rPr>
        <w:t>./202</w:t>
      </w:r>
      <w:r w:rsidR="000C0761">
        <w:rPr>
          <w:rFonts w:ascii="Candara" w:hAnsi="Candara" w:cs="Times New Roman"/>
          <w:b/>
          <w:color w:val="000000" w:themeColor="text1"/>
          <w:sz w:val="56"/>
          <w:szCs w:val="56"/>
        </w:rPr>
        <w:t>3</w:t>
      </w:r>
      <w:r w:rsidRPr="0016301F">
        <w:rPr>
          <w:rFonts w:ascii="Candara" w:hAnsi="Candara" w:cs="Times New Roman"/>
          <w:b/>
          <w:color w:val="000000" w:themeColor="text1"/>
          <w:sz w:val="56"/>
          <w:szCs w:val="56"/>
        </w:rPr>
        <w:t>.)</w:t>
      </w:r>
    </w:p>
    <w:p w14:paraId="71216CB4" w14:textId="77777777" w:rsidR="0016301F" w:rsidRPr="0016301F" w:rsidRDefault="0016301F" w:rsidP="0016301F">
      <w:pPr>
        <w:rPr>
          <w:rFonts w:ascii="Candara" w:hAnsi="Candara" w:cs="Times New Roman"/>
          <w:b/>
          <w:color w:val="000000" w:themeColor="text1"/>
          <w:sz w:val="56"/>
          <w:szCs w:val="56"/>
        </w:rPr>
      </w:pPr>
    </w:p>
    <w:p w14:paraId="2A5429FB" w14:textId="77777777" w:rsidR="0016301F" w:rsidRPr="0016301F" w:rsidRDefault="0016301F" w:rsidP="0016301F">
      <w:pPr>
        <w:rPr>
          <w:rFonts w:ascii="Candara" w:hAnsi="Candara" w:cs="Times New Roman"/>
          <w:b/>
          <w:color w:val="000000" w:themeColor="text1"/>
          <w:sz w:val="56"/>
          <w:szCs w:val="56"/>
        </w:rPr>
      </w:pPr>
    </w:p>
    <w:p w14:paraId="79DB4DEF" w14:textId="77777777" w:rsidR="0016301F" w:rsidRPr="0016301F" w:rsidRDefault="0016301F" w:rsidP="0016301F">
      <w:pPr>
        <w:rPr>
          <w:rFonts w:ascii="Candara" w:hAnsi="Candara" w:cs="Times New Roman"/>
          <w:b/>
          <w:color w:val="000000" w:themeColor="text1"/>
          <w:sz w:val="56"/>
          <w:szCs w:val="56"/>
        </w:rPr>
      </w:pPr>
    </w:p>
    <w:p w14:paraId="6D49BC2A" w14:textId="77777777" w:rsidR="0016301F" w:rsidRPr="0016301F" w:rsidRDefault="0016301F" w:rsidP="0016301F">
      <w:pPr>
        <w:rPr>
          <w:rFonts w:ascii="Candara" w:hAnsi="Candara" w:cs="Times New Roman"/>
          <w:b/>
          <w:color w:val="000000" w:themeColor="text1"/>
          <w:sz w:val="56"/>
          <w:szCs w:val="56"/>
        </w:rPr>
      </w:pPr>
    </w:p>
    <w:p w14:paraId="1852F591" w14:textId="0454CAB5" w:rsidR="0016301F" w:rsidRDefault="0016301F" w:rsidP="009B6742">
      <w:pPr>
        <w:rPr>
          <w:rFonts w:ascii="Candara" w:hAnsi="Candara" w:cs="Times New Roman"/>
          <w:b/>
          <w:color w:val="000000" w:themeColor="text1"/>
          <w:sz w:val="40"/>
          <w:szCs w:val="56"/>
        </w:rPr>
      </w:pPr>
    </w:p>
    <w:p w14:paraId="43F12785" w14:textId="1585E1C6" w:rsidR="00274B06" w:rsidRDefault="00274B06" w:rsidP="009B6742">
      <w:pPr>
        <w:rPr>
          <w:rFonts w:ascii="Candara" w:hAnsi="Candara" w:cs="Times New Roman"/>
          <w:b/>
          <w:color w:val="000000" w:themeColor="text1"/>
          <w:sz w:val="40"/>
          <w:szCs w:val="56"/>
        </w:rPr>
      </w:pPr>
    </w:p>
    <w:p w14:paraId="4C333535" w14:textId="638D08A5" w:rsidR="00274B06" w:rsidRDefault="00274B06" w:rsidP="009B6742">
      <w:pPr>
        <w:rPr>
          <w:rFonts w:ascii="Candara" w:hAnsi="Candara" w:cs="Times New Roman"/>
          <w:b/>
          <w:color w:val="000000" w:themeColor="text1"/>
          <w:sz w:val="40"/>
          <w:szCs w:val="56"/>
        </w:rPr>
      </w:pPr>
    </w:p>
    <w:p w14:paraId="34918C57" w14:textId="73504559" w:rsidR="00274B06" w:rsidRPr="0016301F" w:rsidRDefault="00BA1BEF" w:rsidP="00BA1BEF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STRUČNO VIJEĆE UČITELJICA HRVATSKOGA JEZIKA</w:t>
      </w:r>
    </w:p>
    <w:p w14:paraId="7BA86B61" w14:textId="072C520A" w:rsidR="0016301F" w:rsidRDefault="0016301F" w:rsidP="009B6742">
      <w:pPr>
        <w:rPr>
          <w:rFonts w:ascii="Times New Roman" w:hAnsi="Times New Roman" w:cs="Times New Roman"/>
          <w:b/>
          <w:sz w:val="40"/>
          <w:szCs w:val="40"/>
        </w:rPr>
      </w:pPr>
    </w:p>
    <w:p w14:paraId="28FFF55F" w14:textId="77777777" w:rsidR="0016301F" w:rsidRPr="00237ABA" w:rsidRDefault="0016301F" w:rsidP="009B6742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5"/>
        <w:gridCol w:w="2880"/>
        <w:gridCol w:w="3009"/>
        <w:gridCol w:w="2918"/>
        <w:gridCol w:w="2804"/>
      </w:tblGrid>
      <w:tr w:rsidR="000010AB" w:rsidRPr="00237ABA" w14:paraId="5842D78D" w14:textId="77777777" w:rsidTr="0016301F">
        <w:trPr>
          <w:trHeight w:val="570"/>
        </w:trPr>
        <w:tc>
          <w:tcPr>
            <w:tcW w:w="14174" w:type="dxa"/>
            <w:gridSpan w:val="5"/>
            <w:shd w:val="clear" w:color="auto" w:fill="00B050"/>
            <w:vAlign w:val="center"/>
          </w:tcPr>
          <w:p w14:paraId="0C37EB19" w14:textId="77777777" w:rsidR="000010AB" w:rsidRPr="00237ABA" w:rsidRDefault="006F0D16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HRVATSKI </w:t>
            </w:r>
            <w:r w:rsidR="000010AB" w:rsidRPr="003F626A">
              <w:rPr>
                <w:rFonts w:ascii="Times New Roman" w:hAnsi="Times New Roman"/>
                <w:b/>
                <w:sz w:val="28"/>
                <w:szCs w:val="28"/>
              </w:rPr>
              <w:t>JEZIK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 KOMUNIKACIJA</w:t>
            </w:r>
          </w:p>
        </w:tc>
      </w:tr>
      <w:tr w:rsidR="00DC0BE5" w:rsidRPr="003F626A" w14:paraId="37E91B9E" w14:textId="77777777" w:rsidTr="0016301F">
        <w:trPr>
          <w:trHeight w:val="426"/>
        </w:trPr>
        <w:tc>
          <w:tcPr>
            <w:tcW w:w="2503" w:type="dxa"/>
            <w:vMerge w:val="restart"/>
            <w:shd w:val="clear" w:color="auto" w:fill="00B050"/>
            <w:vAlign w:val="center"/>
          </w:tcPr>
          <w:p w14:paraId="17542247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71" w:type="dxa"/>
            <w:gridSpan w:val="4"/>
            <w:shd w:val="clear" w:color="auto" w:fill="00B050"/>
            <w:vAlign w:val="center"/>
          </w:tcPr>
          <w:p w14:paraId="11B3C068" w14:textId="44BCA5A0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</w:t>
            </w:r>
          </w:p>
        </w:tc>
      </w:tr>
      <w:tr w:rsidR="009B6742" w:rsidRPr="009B6742" w14:paraId="2EB2EDD5" w14:textId="77777777" w:rsidTr="0016301F">
        <w:trPr>
          <w:trHeight w:val="416"/>
        </w:trPr>
        <w:tc>
          <w:tcPr>
            <w:tcW w:w="2503" w:type="dxa"/>
            <w:vMerge/>
            <w:shd w:val="clear" w:color="auto" w:fill="B9EBFF"/>
            <w:vAlign w:val="center"/>
          </w:tcPr>
          <w:p w14:paraId="04D53AF8" w14:textId="77777777" w:rsidR="009B6742" w:rsidRPr="009B6742" w:rsidRDefault="009B6742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00B050"/>
            <w:vAlign w:val="center"/>
          </w:tcPr>
          <w:p w14:paraId="0343E2E9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3025" w:type="dxa"/>
            <w:shd w:val="clear" w:color="auto" w:fill="00B050"/>
            <w:vAlign w:val="center"/>
          </w:tcPr>
          <w:p w14:paraId="5E64BB91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34" w:type="dxa"/>
            <w:shd w:val="clear" w:color="auto" w:fill="00B050"/>
            <w:vAlign w:val="center"/>
          </w:tcPr>
          <w:p w14:paraId="597C88FC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19" w:type="dxa"/>
            <w:shd w:val="clear" w:color="auto" w:fill="00B050"/>
            <w:vAlign w:val="center"/>
          </w:tcPr>
          <w:p w14:paraId="19A01E31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16301F" w:rsidRPr="0016301F" w14:paraId="1C3889AB" w14:textId="77777777" w:rsidTr="00A248E0">
        <w:trPr>
          <w:trHeight w:val="1246"/>
        </w:trPr>
        <w:tc>
          <w:tcPr>
            <w:tcW w:w="2503" w:type="dxa"/>
            <w:vMerge w:val="restart"/>
            <w:shd w:val="clear" w:color="auto" w:fill="EDEDED" w:themeFill="accent3" w:themeFillTint="33"/>
            <w:vAlign w:val="center"/>
          </w:tcPr>
          <w:p w14:paraId="215AC86A" w14:textId="77777777" w:rsidR="00FC7ACD" w:rsidRPr="0016301F" w:rsidRDefault="00FC7ACD" w:rsidP="006F0D1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HJ A.5.1.</w:t>
            </w:r>
          </w:p>
          <w:p w14:paraId="32C761A7" w14:textId="77777777" w:rsidR="00FC7ACD" w:rsidRPr="0016301F" w:rsidRDefault="00FC7ACD" w:rsidP="00393CE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Učenik govori i razgovara u skladu s interesima, potrebama i iskustvom.</w:t>
            </w:r>
          </w:p>
          <w:p w14:paraId="25FA00A9" w14:textId="77777777" w:rsidR="00FC7ACD" w:rsidRPr="0016301F" w:rsidRDefault="00FC7ACD" w:rsidP="009B6742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2F827B1" w14:textId="77777777" w:rsidR="00FC7ACD" w:rsidRPr="0016301F" w:rsidRDefault="00FC7ACD" w:rsidP="003F626A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EDEDED" w:themeFill="accent3" w:themeFillTint="33"/>
            <w:vAlign w:val="center"/>
          </w:tcPr>
          <w:p w14:paraId="0517720B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rijeko primjenjuje različite govorne činove i uz pomoć učitelja pripovijeda kronološki</w:t>
            </w:r>
          </w:p>
        </w:tc>
        <w:tc>
          <w:tcPr>
            <w:tcW w:w="3025" w:type="dxa"/>
            <w:shd w:val="clear" w:color="auto" w:fill="EDEDED" w:themeFill="accent3" w:themeFillTint="33"/>
            <w:vAlign w:val="center"/>
          </w:tcPr>
          <w:p w14:paraId="6F7EC113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povremeno primjenjuje različite govorne činove i djelomično samostalno pripovijeda kronološki</w:t>
            </w:r>
          </w:p>
        </w:tc>
        <w:tc>
          <w:tcPr>
            <w:tcW w:w="2934" w:type="dxa"/>
            <w:shd w:val="clear" w:color="auto" w:fill="EDEDED" w:themeFill="accent3" w:themeFillTint="33"/>
            <w:vAlign w:val="center"/>
          </w:tcPr>
          <w:p w14:paraId="6CC1E5C2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uglavnom primjenjuje različite govorne činove i uglavnom samostalno pripovijeda kronološki</w:t>
            </w:r>
          </w:p>
        </w:tc>
        <w:tc>
          <w:tcPr>
            <w:tcW w:w="2819" w:type="dxa"/>
            <w:shd w:val="clear" w:color="auto" w:fill="EDEDED" w:themeFill="accent3" w:themeFillTint="33"/>
            <w:vAlign w:val="center"/>
          </w:tcPr>
          <w:p w14:paraId="65983BBC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redovito primjenjuje različite govorne činove i samostalno pripovijeda kronološki</w:t>
            </w:r>
          </w:p>
        </w:tc>
      </w:tr>
      <w:tr w:rsidR="0016301F" w:rsidRPr="0016301F" w14:paraId="0876834E" w14:textId="77777777" w:rsidTr="00A248E0">
        <w:trPr>
          <w:trHeight w:val="831"/>
        </w:trPr>
        <w:tc>
          <w:tcPr>
            <w:tcW w:w="2503" w:type="dxa"/>
            <w:vMerge/>
            <w:vAlign w:val="center"/>
          </w:tcPr>
          <w:p w14:paraId="40062DF4" w14:textId="77777777" w:rsidR="00FC7ACD" w:rsidRPr="0016301F" w:rsidRDefault="00FC7ACD" w:rsidP="003F626A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3" w:type="dxa"/>
          </w:tcPr>
          <w:p w14:paraId="481DB265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prepoznaje različite svrhe govorenja (osobna i javna) te slabo, tek na poticaj učitelja primjenjuje različite govorne činove (zahtjev, isprika, zahvala i poziv)</w:t>
            </w:r>
          </w:p>
          <w:p w14:paraId="3651B4D8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A248E0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povremeno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odgovara na pitanja učitelja i razgovara o svakodnevnim događajima </w:t>
            </w:r>
          </w:p>
          <w:p w14:paraId="77938860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uz pomoć učitelja slabo usmeno opisuje prema zadanoj strukturi i modelu, poštuje temu </w:t>
            </w:r>
          </w:p>
          <w:p w14:paraId="71E3B6C5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slabo i uz pomoć učitelja (smjernica i potpitanja) usmeno pripovijeda kronološki nižući događaje </w:t>
            </w:r>
          </w:p>
          <w:p w14:paraId="47E792FC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slabo razgovjetno govori i slabo točno intonira rečenice, može točno intonirati rečenicu ponavljajući za učiteljem</w:t>
            </w:r>
          </w:p>
        </w:tc>
        <w:tc>
          <w:tcPr>
            <w:tcW w:w="3025" w:type="dxa"/>
          </w:tcPr>
          <w:p w14:paraId="19FEAB49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povremeno prepoznaje različite svrhe govorenja (osobna i javna) te djelomično primjenjuje različite govorne činove (zahtjev, isprika, zahvala i poziv)</w:t>
            </w:r>
          </w:p>
          <w:p w14:paraId="59FDCBE9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na poticaj učitelja razgovara o svakodnevnim događajima i postavlja pitanja kako bi došao do informacije</w:t>
            </w:r>
          </w:p>
          <w:p w14:paraId="788492EA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djelomično samostalno usmeno opisuje prema zadanoj strukturi i smjernicama, poštuje temu, opisuje kratko i uglavnom logično </w:t>
            </w:r>
          </w:p>
          <w:p w14:paraId="11052315" w14:textId="77777777" w:rsidR="00FC7ACD" w:rsidRPr="0016301F" w:rsidRDefault="00FC7ACD" w:rsidP="00C9327B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djelomično samostalno usmeno pripovijeda kronološki nižući događaje, pripovijeda kratko i uglavnom logično </w:t>
            </w:r>
          </w:p>
          <w:p w14:paraId="0D1F8AB7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razgovjetno govori i djelomično točno intonira rečenice, može točno intonirati rečenicu ponavljajući za učiteljem</w:t>
            </w:r>
          </w:p>
        </w:tc>
        <w:tc>
          <w:tcPr>
            <w:tcW w:w="2934" w:type="dxa"/>
          </w:tcPr>
          <w:p w14:paraId="0E1936CC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prepoznaje različite svrhe govorenja (osobna i javna) te  uglavnom samostalno primjenjuje različite govorne činove (zahtjev, isprika, zahvala i poziv)</w:t>
            </w:r>
          </w:p>
          <w:p w14:paraId="7857D8F1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povremeno samostalno potiče razgovor, odgovara na pitanja i postavlja pitanja kako bi došao do informacije</w:t>
            </w:r>
          </w:p>
          <w:p w14:paraId="5D2A9587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usmeno opisuje prema zadanoj strukturi i smjernicama, poštuje temu, uglavnom opisuje logično, iscrpno i zanimljivo</w:t>
            </w:r>
          </w:p>
          <w:p w14:paraId="45B73F2C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uglavnom samostalno usmeno pripovijeda kronološki nižući događaje, pripovijeda logično, iscrpno i zanimljivo </w:t>
            </w:r>
          </w:p>
          <w:p w14:paraId="21FF60BD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uglavnom razgovjetno govori i uglavnom točno intonira rečenice, može točno intonirati rečenicu ponavljajući za učiteljem </w:t>
            </w:r>
          </w:p>
        </w:tc>
        <w:tc>
          <w:tcPr>
            <w:tcW w:w="2819" w:type="dxa"/>
          </w:tcPr>
          <w:p w14:paraId="5D2EFFC3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prepoznaje različite svrhe govorenja (osobna i javna) te samostalno i spontano primjenjuje različite govorne činove (zahtjev, isprika, zahvala i poziv)</w:t>
            </w:r>
          </w:p>
          <w:p w14:paraId="6F16B228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80495E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često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samostalno potiče razgovor, odgovara na pitanja i postavlja pitanja kako bi došao do informacije</w:t>
            </w:r>
          </w:p>
          <w:p w14:paraId="54BD8BF6" w14:textId="77777777" w:rsidR="00FC7ACD" w:rsidRPr="0016301F" w:rsidRDefault="00FC7ACD" w:rsidP="00DB71C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usmeno opisuje prema zadanoj strukturi i smjernicama, poštuje temu, opisuje logično, iscrpno i zanimljivo, pokazuje bogatstvo leksika i teži originalnosti</w:t>
            </w:r>
          </w:p>
          <w:p w14:paraId="06AF37B5" w14:textId="77777777" w:rsidR="00FC7ACD" w:rsidRPr="0016301F" w:rsidRDefault="00FC7ACD" w:rsidP="00C9327B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usmeno pripovijeda kronološki nižući događaje, pripovijeda logično, iscrpno i zanimljivo, služi se govornim vrednotama za zadržavanje pozornosti slušatelja</w:t>
            </w:r>
          </w:p>
          <w:p w14:paraId="0AF8DE58" w14:textId="77777777" w:rsidR="00FC7ACD" w:rsidRPr="0016301F" w:rsidRDefault="00FC7ACD" w:rsidP="00C9327B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razgovjetno govori i točno intonira rečenice </w:t>
            </w:r>
          </w:p>
        </w:tc>
      </w:tr>
      <w:tr w:rsidR="0016301F" w:rsidRPr="0016301F" w14:paraId="16A6DE8C" w14:textId="77777777" w:rsidTr="00A248E0">
        <w:trPr>
          <w:trHeight w:val="831"/>
        </w:trPr>
        <w:tc>
          <w:tcPr>
            <w:tcW w:w="2503" w:type="dxa"/>
            <w:vMerge w:val="restart"/>
            <w:shd w:val="clear" w:color="auto" w:fill="EDEDED" w:themeFill="accent3" w:themeFillTint="33"/>
            <w:vAlign w:val="center"/>
          </w:tcPr>
          <w:p w14:paraId="4597F6B1" w14:textId="77777777" w:rsidR="00FC7ACD" w:rsidRPr="0016301F" w:rsidRDefault="00FC7ACD" w:rsidP="006F0D1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HJ A.5.2.</w:t>
            </w:r>
          </w:p>
          <w:p w14:paraId="71DFB658" w14:textId="77777777" w:rsidR="00FC7ACD" w:rsidRPr="0016301F" w:rsidRDefault="00FC7ACD" w:rsidP="006F0D1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Učenik sluša tekst, izdvaja ključne riječi i objašnjava značenje teksta.</w:t>
            </w:r>
          </w:p>
        </w:tc>
        <w:tc>
          <w:tcPr>
            <w:tcW w:w="2893" w:type="dxa"/>
            <w:shd w:val="clear" w:color="auto" w:fill="EDEDED" w:themeFill="accent3" w:themeFillTint="33"/>
            <w:vAlign w:val="center"/>
          </w:tcPr>
          <w:p w14:paraId="2E634A34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sluša tekst, slabo izdvaja ključne riječi i uz pomoć učitelja piše bilješke</w:t>
            </w:r>
          </w:p>
        </w:tc>
        <w:tc>
          <w:tcPr>
            <w:tcW w:w="3025" w:type="dxa"/>
            <w:shd w:val="clear" w:color="auto" w:fill="EDEDED" w:themeFill="accent3" w:themeFillTint="33"/>
            <w:vAlign w:val="center"/>
          </w:tcPr>
          <w:p w14:paraId="322266A9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sluša tekst, djelomično samostalno izdvaja ključne riječi i piše bilješke</w:t>
            </w:r>
          </w:p>
        </w:tc>
        <w:tc>
          <w:tcPr>
            <w:tcW w:w="2934" w:type="dxa"/>
            <w:shd w:val="clear" w:color="auto" w:fill="EDEDED" w:themeFill="accent3" w:themeFillTint="33"/>
            <w:vAlign w:val="center"/>
          </w:tcPr>
          <w:p w14:paraId="6CC93CF4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sluša tekst, uglavnom uspješno izdvaja ključne riječi, uglavnom samostalno piše bilješke te prepričava tekst</w:t>
            </w:r>
          </w:p>
        </w:tc>
        <w:tc>
          <w:tcPr>
            <w:tcW w:w="2819" w:type="dxa"/>
            <w:shd w:val="clear" w:color="auto" w:fill="EDEDED" w:themeFill="accent3" w:themeFillTint="33"/>
            <w:vAlign w:val="center"/>
          </w:tcPr>
          <w:p w14:paraId="7F345B7E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sluša tekst, vrlo uspješno izdvaja ključne riječi,  samostalno piše bilješke, uspješno prepričava tekst</w:t>
            </w:r>
          </w:p>
        </w:tc>
      </w:tr>
      <w:tr w:rsidR="0016301F" w:rsidRPr="0016301F" w14:paraId="3BCF29D1" w14:textId="77777777" w:rsidTr="00A248E0">
        <w:trPr>
          <w:trHeight w:val="840"/>
        </w:trPr>
        <w:tc>
          <w:tcPr>
            <w:tcW w:w="2503" w:type="dxa"/>
            <w:vMerge/>
            <w:vAlign w:val="center"/>
          </w:tcPr>
          <w:p w14:paraId="1AB45862" w14:textId="77777777" w:rsidR="00FC7ACD" w:rsidRPr="0016301F" w:rsidRDefault="00FC7ACD" w:rsidP="006F0D1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3" w:type="dxa"/>
          </w:tcPr>
          <w:p w14:paraId="13AF71EF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uz višestruke poticaje sluša tekst </w:t>
            </w:r>
          </w:p>
          <w:p w14:paraId="4CB2987E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točno odgovara na pitanja učitelja o sadržaju slušanoga teksta</w:t>
            </w:r>
          </w:p>
          <w:p w14:paraId="7A90FC3A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izdvaja ključne riječi te piše kratke i djelomično jasne bilješke o slušanome tekstu, uz pomoć učitelja razlikuje bitno od nebitnoga</w:t>
            </w:r>
          </w:p>
          <w:p w14:paraId="272930D6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djelomično jasno i logično prepričava slušani tekst služeći se bilješkama</w:t>
            </w:r>
          </w:p>
          <w:p w14:paraId="72434DA4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rijetko točno objašnjava nepoznate riječi na temelju vođenoga razgovora </w:t>
            </w:r>
          </w:p>
          <w:p w14:paraId="1B068CDC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značenje riječi u rječniku traži na poticaj učitelja</w:t>
            </w:r>
          </w:p>
        </w:tc>
        <w:tc>
          <w:tcPr>
            <w:tcW w:w="3025" w:type="dxa"/>
          </w:tcPr>
          <w:p w14:paraId="65568632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uz početni poticaj sluša tekst </w:t>
            </w:r>
          </w:p>
          <w:p w14:paraId="436727CC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povremenu pomoć učitelja prepričava i objašnjava sadržaj slušanoga teksta</w:t>
            </w:r>
          </w:p>
          <w:p w14:paraId="676E8BB5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povremenu pomoć učitelja izdvaja ključne riječi te piše uglavnom jasne kratke bilješke o slušanome tekstu, uz povremenu pomoć učitelja razlikuje bitno od nebitnoga</w:t>
            </w:r>
          </w:p>
          <w:p w14:paraId="16F28D5A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uglavnom jasno i logično prepričava slušani tekst služeći se bilješkama</w:t>
            </w:r>
          </w:p>
          <w:p w14:paraId="72256D11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</w:t>
            </w: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djelomično točno objašnjava nepoznate riječi na temelju vođenoga razgovora </w:t>
            </w:r>
          </w:p>
          <w:p w14:paraId="20D607EF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povremeno samostalno traži značenje riječi u rječniku </w:t>
            </w:r>
          </w:p>
        </w:tc>
        <w:tc>
          <w:tcPr>
            <w:tcW w:w="2934" w:type="dxa"/>
          </w:tcPr>
          <w:p w14:paraId="4DFB1EE2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uz početni poticaj pažljivo sluša tekst </w:t>
            </w:r>
          </w:p>
          <w:p w14:paraId="35DCB3BF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prepričava i objašnjava sadržaj slušanoga teksta</w:t>
            </w:r>
          </w:p>
          <w:p w14:paraId="6EE87296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izdvaja ključne riječi i piše jasne kratke bilješke o slušanome tekstu, uglavnom razlikuje bitno od nebitnoga</w:t>
            </w:r>
          </w:p>
          <w:p w14:paraId="6680DA47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samostalno, uglavnom jasno i logično prepričava slušani tekst služeći se bilješkama</w:t>
            </w:r>
          </w:p>
          <w:p w14:paraId="7842C44F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uglavnom točno objašnjava nepoznate riječi na temelju vođenoga razgovora </w:t>
            </w:r>
          </w:p>
          <w:p w14:paraId="347207D5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uglavnom samostalno traži značenje riječi u rječniku </w:t>
            </w:r>
          </w:p>
        </w:tc>
        <w:tc>
          <w:tcPr>
            <w:tcW w:w="2819" w:type="dxa"/>
          </w:tcPr>
          <w:p w14:paraId="15A3370C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uz početni poticaj pažljivo i aktivno sluša tekst </w:t>
            </w:r>
          </w:p>
          <w:p w14:paraId="31837178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prepričava i objašnjava sadržaj slušanoga teksta, postavlja pitanja o tekstu</w:t>
            </w:r>
          </w:p>
          <w:p w14:paraId="1AA4E595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izdvaja ključne riječi i piše jasne bilješke o slušanome tekstu, razlikuje bitno od nebitnoga</w:t>
            </w:r>
          </w:p>
          <w:p w14:paraId="43084891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samostalno, jasno i logično prepričava slušani tekst služeći se bilješkama</w:t>
            </w:r>
          </w:p>
          <w:p w14:paraId="2FD4A86F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redovito</w:t>
            </w: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točno objašnjava nepoznate riječi na temelju vođenoga razgovora </w:t>
            </w:r>
          </w:p>
          <w:p w14:paraId="0C4E884A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traži značenje riječi u rječniku</w:t>
            </w:r>
          </w:p>
        </w:tc>
      </w:tr>
      <w:tr w:rsidR="0016301F" w:rsidRPr="0016301F" w14:paraId="2A74BB55" w14:textId="77777777" w:rsidTr="00A248E0">
        <w:trPr>
          <w:trHeight w:val="840"/>
        </w:trPr>
        <w:tc>
          <w:tcPr>
            <w:tcW w:w="2503" w:type="dxa"/>
            <w:vMerge w:val="restart"/>
            <w:shd w:val="clear" w:color="auto" w:fill="EDEDED" w:themeFill="accent3" w:themeFillTint="33"/>
            <w:vAlign w:val="center"/>
          </w:tcPr>
          <w:p w14:paraId="158413D7" w14:textId="77777777" w:rsidR="00FC7ACD" w:rsidRPr="0016301F" w:rsidRDefault="00FC7ACD" w:rsidP="006F0D1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HJ A.5.3.</w:t>
            </w:r>
          </w:p>
          <w:p w14:paraId="06F9DB94" w14:textId="77777777" w:rsidR="00FC7ACD" w:rsidRPr="0016301F" w:rsidRDefault="00FC7ACD" w:rsidP="006F0D1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Učenik čita tekst, izdvaja ključne riječi i objašnjava značenje teksta.</w:t>
            </w:r>
          </w:p>
        </w:tc>
        <w:tc>
          <w:tcPr>
            <w:tcW w:w="2893" w:type="dxa"/>
            <w:shd w:val="clear" w:color="auto" w:fill="EDEDED" w:themeFill="accent3" w:themeFillTint="33"/>
            <w:vAlign w:val="center"/>
          </w:tcPr>
          <w:p w14:paraId="3A696048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čita tekst, slabo izdvaja ključne riječi i uz pomoć učitelja piše bilješke</w:t>
            </w:r>
          </w:p>
        </w:tc>
        <w:tc>
          <w:tcPr>
            <w:tcW w:w="3025" w:type="dxa"/>
            <w:shd w:val="clear" w:color="auto" w:fill="EDEDED" w:themeFill="accent3" w:themeFillTint="33"/>
            <w:vAlign w:val="center"/>
          </w:tcPr>
          <w:p w14:paraId="779F87BD" w14:textId="77777777" w:rsidR="00FC7ACD" w:rsidRPr="0016301F" w:rsidRDefault="00FC7ACD" w:rsidP="006F0D16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čita tekst, djelomično samostalno izdvaja ključne riječi i  piše bilješke</w:t>
            </w:r>
          </w:p>
          <w:p w14:paraId="3E2758D8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34" w:type="dxa"/>
            <w:shd w:val="clear" w:color="auto" w:fill="EDEDED" w:themeFill="accent3" w:themeFillTint="33"/>
            <w:vAlign w:val="center"/>
          </w:tcPr>
          <w:p w14:paraId="068821A0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čita tekst, uglavnom uspješno izdvaja ključne riječi, uglavnom samostalno piše bilješke te prepričava tekst</w:t>
            </w:r>
          </w:p>
        </w:tc>
        <w:tc>
          <w:tcPr>
            <w:tcW w:w="2819" w:type="dxa"/>
            <w:shd w:val="clear" w:color="auto" w:fill="EDEDED" w:themeFill="accent3" w:themeFillTint="33"/>
            <w:vAlign w:val="center"/>
          </w:tcPr>
          <w:p w14:paraId="2F7EB1B8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čita tekst, vrlo uspješno izdvaja ključne riječi,  samostalno piše bilješke, uspješno prepričava tekst</w:t>
            </w:r>
          </w:p>
        </w:tc>
      </w:tr>
      <w:tr w:rsidR="0016301F" w:rsidRPr="0016301F" w14:paraId="40BEA7E3" w14:textId="77777777" w:rsidTr="00A248E0">
        <w:trPr>
          <w:trHeight w:val="850"/>
        </w:trPr>
        <w:tc>
          <w:tcPr>
            <w:tcW w:w="2503" w:type="dxa"/>
            <w:vMerge/>
            <w:vAlign w:val="center"/>
          </w:tcPr>
          <w:p w14:paraId="5B437D66" w14:textId="77777777" w:rsidR="00FC7ACD" w:rsidRPr="0016301F" w:rsidRDefault="00FC7ACD" w:rsidP="006F0D1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3" w:type="dxa"/>
          </w:tcPr>
          <w:p w14:paraId="472EA3DF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slabo, uz pomoć učitelja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prepoznaje svrhu čitanja (osobna i javna)</w:t>
            </w:r>
          </w:p>
          <w:p w14:paraId="6351787A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uz pomoć učitelja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uočava sastavne elemente gra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fi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čke strukture teksta</w:t>
            </w:r>
            <w:r w:rsidR="00E10082"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 xml:space="preserve"> (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naslov, podnaslove, fotogra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fi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je i/ili ilustracije</w:t>
            </w:r>
            <w:r w:rsidR="00E10082"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)</w:t>
            </w:r>
          </w:p>
          <w:p w14:paraId="4787D1B0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naglas čita tekst uz često zastajkivanje ili </w:t>
            </w:r>
            <w:r w:rsidR="00A248E0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pogrešno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izgovaranje višesložnih riječi, ne poštuje rečenične intonacije </w:t>
            </w:r>
          </w:p>
          <w:p w14:paraId="40841FF5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točno odgovara na pitanja učitelja o sadržaju pročitanoga teksta </w:t>
            </w:r>
          </w:p>
          <w:p w14:paraId="27CADDBC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uz pomoć učitelja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 xml:space="preserve">izdvaja ključne riječi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 piše kratke i djelomično jasne bilješke o pročitanome tekstu, uz pomoć učitelja razlikuje bitno od nebitnoga</w:t>
            </w:r>
          </w:p>
          <w:p w14:paraId="2CA94612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rijetko jasno i logično prepričava pročitani tekst služeći se bilješkama</w:t>
            </w:r>
          </w:p>
          <w:p w14:paraId="74F1F308" w14:textId="77777777" w:rsidR="00FC7ACD" w:rsidRPr="0016301F" w:rsidRDefault="00FC7ACD" w:rsidP="006F0D16">
            <w:pPr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5278E1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rijetko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točno objašnjava nepoznate riječi na temelju vođenoga razgovora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i zaključivanja iz konteksta</w:t>
            </w:r>
          </w:p>
          <w:p w14:paraId="01057997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uz pomoć učitelja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slu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i se sadr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ajem i kazalom pojmova u tra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enju informacija</w:t>
            </w:r>
          </w:p>
          <w:p w14:paraId="4A1636C0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uz pomoć učitelja služi se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osnovnim tehnikama pretra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ivanja interneta i knji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ničnih kataloga</w:t>
            </w:r>
          </w:p>
        </w:tc>
        <w:tc>
          <w:tcPr>
            <w:tcW w:w="3025" w:type="dxa"/>
          </w:tcPr>
          <w:p w14:paraId="513F33A0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djelomično samostalno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 xml:space="preserve">prepoznaje svrhu čitanja </w:t>
            </w:r>
          </w:p>
          <w:p w14:paraId="00AC5832" w14:textId="77777777" w:rsidR="00E10082" w:rsidRPr="0016301F" w:rsidRDefault="00FC7ACD" w:rsidP="00E10082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djelomično samostalno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uočava sastavne elemente gra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fi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čke strukture teksta</w:t>
            </w:r>
            <w:r w:rsidR="00E10082"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 xml:space="preserve"> (naslov, podnaslove, fotogra</w:t>
            </w:r>
            <w:r w:rsidR="00E10082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fi</w:t>
            </w:r>
            <w:r w:rsidR="00E10082"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je i/ili ilustracije)</w:t>
            </w:r>
          </w:p>
          <w:p w14:paraId="6EC02C2F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naglas čita tekst uz povremeno zastaj</w:t>
            </w:r>
            <w:r w:rsidR="00A905BA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kivanje kod višesložnih riječi,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uglavnom poštuje rečenične intonacije </w:t>
            </w:r>
          </w:p>
          <w:p w14:paraId="5D6C05DA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povremenu pomoć učitelja prepričava i objašnjava sadržaj pročitanoga teksta</w:t>
            </w:r>
          </w:p>
          <w:p w14:paraId="14296E77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izdvaja ključne riječi i piše uglavnom jasne kratke bilješke o pročitanome tekstu, uz povremenu pomoć učitelja razlikuje bitno od nebitnoga</w:t>
            </w:r>
          </w:p>
          <w:p w14:paraId="147F7EC9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5278E1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djelomično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jasno i logično prepričava pročitani tekst služeći se bilješkama</w:t>
            </w:r>
          </w:p>
          <w:p w14:paraId="7A2F974B" w14:textId="77777777" w:rsidR="00FC7ACD" w:rsidRPr="0016301F" w:rsidRDefault="00FC7ACD" w:rsidP="006F0D16">
            <w:pPr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5278E1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djelomično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točno objašnjava nepoznate riječi na temelju vođenoga razgovora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i zaključivanja iz konteksta</w:t>
            </w:r>
          </w:p>
          <w:p w14:paraId="0ECC13E2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5278E1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djelomično </w:t>
            </w:r>
            <w:r w:rsidR="00A248E0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se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samostalno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slu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 xml:space="preserve">i </w:t>
            </w:r>
            <w:r w:rsidR="00A248E0"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s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adr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ajem i kazalom pojmova u tra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enju informacija</w:t>
            </w:r>
          </w:p>
          <w:p w14:paraId="46236D7D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5278E1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djelomično</w:t>
            </w:r>
            <w:r w:rsidR="00A248E0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se</w:t>
            </w:r>
            <w:r w:rsidR="005278E1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samostalno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služi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osnovnim tehnikama pretra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ivanja interneta i knji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ničnih kataloga</w:t>
            </w:r>
          </w:p>
        </w:tc>
        <w:tc>
          <w:tcPr>
            <w:tcW w:w="2934" w:type="dxa"/>
          </w:tcPr>
          <w:p w14:paraId="582C2A94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uglavnom samostalno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 xml:space="preserve">prepoznaje svrhu čitanja </w:t>
            </w:r>
          </w:p>
          <w:p w14:paraId="316A4543" w14:textId="77777777" w:rsidR="00E10082" w:rsidRPr="0016301F" w:rsidRDefault="00FC7ACD" w:rsidP="00E10082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uglavnom samostalno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uočava sastavne elemente gra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fi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čke strukture teksta</w:t>
            </w:r>
            <w:r w:rsidR="00E10082"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 xml:space="preserve"> (naslov, podnaslove, fotogra</w:t>
            </w:r>
            <w:r w:rsidR="00E10082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fi</w:t>
            </w:r>
            <w:r w:rsidR="00E10082"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je i/ili ilustracije)</w:t>
            </w:r>
          </w:p>
          <w:p w14:paraId="54EFD87B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naglas čita tekst fluentno i točno, poštuje rečenične intonacije, ali bez izražajnosti </w:t>
            </w:r>
          </w:p>
          <w:p w14:paraId="1050C8EB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prepričava i uglavnom točno objašnjava sadržaj pročitanoga teksta</w:t>
            </w:r>
          </w:p>
          <w:p w14:paraId="063897DF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izdvaja ključne riječi i piše jasne kratke bilješke o pročitanome tekstu, uglavnom razlikuje bitno od nebitnoga</w:t>
            </w:r>
          </w:p>
          <w:p w14:paraId="4426F7D7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5278E1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uglavnom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samostalno, uglavnom jasno i logično prepričava pročitani tekst služeći se bilješkama</w:t>
            </w:r>
          </w:p>
          <w:p w14:paraId="25FEC4EE" w14:textId="77777777" w:rsidR="00FC7ACD" w:rsidRPr="0016301F" w:rsidRDefault="00FC7ACD" w:rsidP="006F0D16">
            <w:pPr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uglavnom točno objašnjava nepoznate riječi na temelju vođenoga razgovora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i zaključivanja iz konteksta</w:t>
            </w:r>
          </w:p>
          <w:p w14:paraId="39D59F6D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5278E1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uglavnom </w:t>
            </w:r>
            <w:r w:rsidR="0080495E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se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samostalno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slu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i</w:t>
            </w:r>
            <w:r w:rsidR="005278E1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sadr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ajem i kazalom pojmova u tra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enju informacija</w:t>
            </w:r>
          </w:p>
          <w:p w14:paraId="5351DE94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5278E1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uglavnom </w:t>
            </w:r>
            <w:r w:rsidR="0080495E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se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samostalno služi</w:t>
            </w:r>
            <w:r w:rsidR="005278E1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osnovnim tehnikama pretra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ivanja interneta i knji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ničnih kataloga</w:t>
            </w:r>
          </w:p>
        </w:tc>
        <w:tc>
          <w:tcPr>
            <w:tcW w:w="2819" w:type="dxa"/>
          </w:tcPr>
          <w:p w14:paraId="06D4C6A2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samostalno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prepoznaje svrhu čitanja</w:t>
            </w:r>
          </w:p>
          <w:p w14:paraId="2BD4F9CA" w14:textId="77777777" w:rsidR="00E10082" w:rsidRPr="0016301F" w:rsidRDefault="00FC7ACD" w:rsidP="00E10082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samostalno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uočava sastavne elemente gra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fi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čke strukture teksta</w:t>
            </w:r>
            <w:r w:rsidR="00E10082"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 xml:space="preserve"> (naslov, podnaslove, fotogra</w:t>
            </w:r>
            <w:r w:rsidR="00E10082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fi</w:t>
            </w:r>
            <w:r w:rsidR="00E10082"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je i/ili ilustracije)</w:t>
            </w:r>
          </w:p>
          <w:p w14:paraId="247F720E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naglas čita tekst fluentno i točno, poštuje rečenične intonacije, u čitanju postiže izražajnost </w:t>
            </w:r>
          </w:p>
          <w:p w14:paraId="48475B5A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prepričava i objašnjava sadržaj pročitanoga teksta, postavlja pitanja o tekstu</w:t>
            </w:r>
          </w:p>
          <w:p w14:paraId="7488647C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izdvaja ključne riječi i piše jasne kratke bilješke o pročitanome tekstu, razlikuje bitno od nebitnoga</w:t>
            </w:r>
          </w:p>
          <w:p w14:paraId="2F83CC41" w14:textId="77777777" w:rsidR="00FC7ACD" w:rsidRPr="0016301F" w:rsidRDefault="00FC7ACD" w:rsidP="006F0D16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jasno i logično prepričava pročitani tekst služeći se bilješkama</w:t>
            </w:r>
          </w:p>
          <w:p w14:paraId="6E3F9FF8" w14:textId="77777777" w:rsidR="00FC7ACD" w:rsidRPr="0016301F" w:rsidRDefault="00FC7ACD" w:rsidP="006F0D16">
            <w:pPr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5278E1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redovito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točno objašnjava nepoznate riječi na temelju vođenoga razgovora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i zaključivanja iz konteksta</w:t>
            </w:r>
          </w:p>
          <w:p w14:paraId="19E8DC71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samostalno se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slu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i sadr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ajem i kazalom pojmova u tra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enju informacija</w:t>
            </w:r>
          </w:p>
          <w:p w14:paraId="155D8B88" w14:textId="77777777" w:rsidR="00FC7ACD" w:rsidRPr="0016301F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samostalno se služi 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osnovnim tehnikama pretra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ivanja interneta i knji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ž</w:t>
            </w:r>
            <w:r w:rsidRPr="0016301F">
              <w:rPr>
                <w:rFonts w:ascii="Times New Roman" w:eastAsia="T3Font_4" w:hAnsi="Times New Roman"/>
                <w:color w:val="000000" w:themeColor="text1"/>
                <w:sz w:val="19"/>
                <w:szCs w:val="19"/>
              </w:rPr>
              <w:t>ničnih kataloga</w:t>
            </w:r>
          </w:p>
        </w:tc>
      </w:tr>
    </w:tbl>
    <w:p w14:paraId="6D3B943E" w14:textId="77777777" w:rsidR="00A248E0" w:rsidRPr="0016301F" w:rsidRDefault="00A248E0">
      <w:pPr>
        <w:rPr>
          <w:color w:val="000000" w:themeColor="text1"/>
        </w:rPr>
      </w:pPr>
      <w:r w:rsidRPr="0016301F">
        <w:rPr>
          <w:color w:val="000000" w:themeColor="text1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5"/>
        <w:gridCol w:w="2878"/>
        <w:gridCol w:w="3009"/>
        <w:gridCol w:w="2919"/>
        <w:gridCol w:w="2805"/>
      </w:tblGrid>
      <w:tr w:rsidR="0016301F" w:rsidRPr="0016301F" w14:paraId="23222194" w14:textId="77777777" w:rsidTr="00A248E0">
        <w:trPr>
          <w:trHeight w:val="1130"/>
        </w:trPr>
        <w:tc>
          <w:tcPr>
            <w:tcW w:w="2503" w:type="dxa"/>
            <w:vMerge w:val="restart"/>
            <w:shd w:val="clear" w:color="auto" w:fill="EDEDED" w:themeFill="accent3" w:themeFillTint="33"/>
            <w:vAlign w:val="center"/>
          </w:tcPr>
          <w:p w14:paraId="21B2F421" w14:textId="77777777" w:rsidR="005278E1" w:rsidRPr="0016301F" w:rsidRDefault="005278E1" w:rsidP="005278E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HJ A.5.4.</w:t>
            </w:r>
          </w:p>
          <w:p w14:paraId="694C5527" w14:textId="77777777" w:rsidR="005278E1" w:rsidRPr="00FF6707" w:rsidRDefault="005278E1" w:rsidP="005278E1">
            <w:pPr>
              <w:rPr>
                <w:rFonts w:ascii="Times New Roman" w:hAnsi="Times New Roman"/>
                <w:b/>
                <w:bCs/>
                <w:color w:val="0193CF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Učenik piše tekstove trodijelne strukture u skladu s temom.</w:t>
            </w:r>
          </w:p>
        </w:tc>
        <w:tc>
          <w:tcPr>
            <w:tcW w:w="2893" w:type="dxa"/>
            <w:shd w:val="clear" w:color="auto" w:fill="EDEDED" w:themeFill="accent3" w:themeFillTint="33"/>
            <w:vAlign w:val="center"/>
          </w:tcPr>
          <w:p w14:paraId="306B97BB" w14:textId="77777777" w:rsidR="005278E1" w:rsidRPr="0016301F" w:rsidRDefault="005278E1" w:rsidP="00BE0799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</w:t>
            </w:r>
            <w:r w:rsidR="00BE0799"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piše pripovjedne tekstove trodijelne strukture ne</w:t>
            </w:r>
            <w:r w:rsidR="00BE0799"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postižući cjelovitost teksta i stilsku ujednačenost</w:t>
            </w:r>
          </w:p>
        </w:tc>
        <w:tc>
          <w:tcPr>
            <w:tcW w:w="3025" w:type="dxa"/>
            <w:shd w:val="clear" w:color="auto" w:fill="EDEDED" w:themeFill="accent3" w:themeFillTint="33"/>
            <w:vAlign w:val="center"/>
          </w:tcPr>
          <w:p w14:paraId="2AA89D41" w14:textId="77777777" w:rsidR="005278E1" w:rsidRPr="0016301F" w:rsidRDefault="005278E1" w:rsidP="00BE0799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– piše pripovjedne tekstove trodijelne strukture </w:t>
            </w:r>
            <w:r w:rsidR="00BE0799"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djelomično </w:t>
            </w: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postižući cjelovitost teksta i stilsku ujednačenost</w:t>
            </w:r>
          </w:p>
        </w:tc>
        <w:tc>
          <w:tcPr>
            <w:tcW w:w="2934" w:type="dxa"/>
            <w:shd w:val="clear" w:color="auto" w:fill="EDEDED" w:themeFill="accent3" w:themeFillTint="33"/>
            <w:vAlign w:val="center"/>
          </w:tcPr>
          <w:p w14:paraId="21A5828F" w14:textId="77777777" w:rsidR="005278E1" w:rsidRPr="0016301F" w:rsidRDefault="005278E1" w:rsidP="00BE0799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piše pripovjedne tekstove trodijelne strukture uglavnom</w:t>
            </w:r>
            <w:r w:rsidR="00BE0799"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postižući cjelovitost teksta i stilsku ujednačenost</w:t>
            </w:r>
          </w:p>
        </w:tc>
        <w:tc>
          <w:tcPr>
            <w:tcW w:w="2819" w:type="dxa"/>
            <w:shd w:val="clear" w:color="auto" w:fill="EDEDED" w:themeFill="accent3" w:themeFillTint="33"/>
            <w:vAlign w:val="center"/>
          </w:tcPr>
          <w:p w14:paraId="658E6769" w14:textId="77777777" w:rsidR="005278E1" w:rsidRPr="0016301F" w:rsidRDefault="005278E1" w:rsidP="00BE0799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piše pripovjedne tekstove trodijelne strukture</w:t>
            </w:r>
            <w:r w:rsidR="00BE0799"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postižući cjelovitost teksta i stilsku ujednačenost</w:t>
            </w:r>
          </w:p>
        </w:tc>
      </w:tr>
      <w:tr w:rsidR="0016301F" w:rsidRPr="0016301F" w14:paraId="1EF88862" w14:textId="77777777" w:rsidTr="00A248E0">
        <w:trPr>
          <w:trHeight w:val="711"/>
        </w:trPr>
        <w:tc>
          <w:tcPr>
            <w:tcW w:w="2503" w:type="dxa"/>
            <w:vMerge/>
            <w:vAlign w:val="center"/>
          </w:tcPr>
          <w:p w14:paraId="6F6EFCF6" w14:textId="77777777" w:rsidR="005278E1" w:rsidRPr="002E2490" w:rsidRDefault="005278E1" w:rsidP="005278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14:paraId="0FEB4D2D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i vodstvo učitelja utvrđuje temu: čita i istražuje o temi u različitim izvorima</w:t>
            </w:r>
          </w:p>
          <w:p w14:paraId="50FC68BA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piše bilješke o temi: u natuknicama navodi podteme razrađujući temu, bilješke su neuredne i slabo pregledne</w:t>
            </w:r>
          </w:p>
          <w:p w14:paraId="7E4A75F1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prema modelu piše tekst trodijelne strukture u skladu sa slobodno odabranom ili zadanom temom ne postižući cjelovitost teksta i stilsku ujednačenost</w:t>
            </w:r>
          </w:p>
          <w:p w14:paraId="099B9E9B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prema modelu opisuje osobu ne postižući cjelovitost teksta i stilsku ujednačenost</w:t>
            </w:r>
          </w:p>
          <w:p w14:paraId="3220641F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uz pomoć učitelja (smjernica i potpitanja) pripovijeda kronološki nižući događaje, 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slabo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postiže ulančanost rečenica</w:t>
            </w:r>
          </w:p>
          <w:p w14:paraId="1FADBB80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uz pomoć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učitelja služi se novim riječima koje je čuo ili pročitao istražujući o temi</w:t>
            </w:r>
          </w:p>
          <w:p w14:paraId="66FEE6DA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na poticaj i uz pomoć učitelja provjerava točnost informacija</w:t>
            </w:r>
          </w:p>
          <w:p w14:paraId="5BEB32BA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rijetko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točno citira i navodi ime autora</w:t>
            </w:r>
          </w:p>
          <w:p w14:paraId="6905FB3C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rijetko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točno piše veliko početno slovo u jednorječnim i višerječnim imenima (vlastite imenice i posvojni pridjevi) u poznatim primjerima</w:t>
            </w:r>
          </w:p>
          <w:p w14:paraId="25841BB1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služi se pravopisom radi poštivanja pravopisne norme</w:t>
            </w:r>
          </w:p>
          <w:p w14:paraId="5827288C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rijetko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piše u skladu s usvojenim gramatičkim i pravopisnim pravilima</w:t>
            </w:r>
          </w:p>
        </w:tc>
        <w:tc>
          <w:tcPr>
            <w:tcW w:w="3025" w:type="dxa"/>
          </w:tcPr>
          <w:p w14:paraId="714B5521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uz povremenu pomoć učitelja utvrđuje temu: čita i istražuje o temi u različitim izvorima, 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djelomično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povezuje temu sa stečenim znanjem i iskustvom</w:t>
            </w:r>
          </w:p>
          <w:p w14:paraId="720DBDC2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djelomično samostalno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piše bilješke o temi: u natuknicama navodi podteme razrađujući temu, bilješke su 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djelomično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uredne i pregledne</w:t>
            </w:r>
          </w:p>
          <w:p w14:paraId="1435B58A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prema smjernicama piše tekst trodijelne strukture u skladu sa slobodno odabranom ili zadanom temom 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djelomično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postižući cjelovitost teksta i stilsku ujednačenost</w:t>
            </w:r>
          </w:p>
          <w:p w14:paraId="6B821E8F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prema smjernicama opisuje osobu 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djelomično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postižući cjelovitost teksta i stilsku ujednačenost</w:t>
            </w:r>
          </w:p>
          <w:p w14:paraId="79DB5353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pripovijeda kronološki nižući događaje, djelomično postiže ulančanost rečenica</w:t>
            </w:r>
          </w:p>
          <w:p w14:paraId="6E188F43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na poticaj učitelja služi se novim riječima koje je čuo ili pročitao istražujući o temi</w:t>
            </w:r>
          </w:p>
          <w:p w14:paraId="3F3CDDC6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na poticaj učitelja provjerava točnost informacija</w:t>
            </w:r>
          </w:p>
          <w:p w14:paraId="1D14C614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točno citira i navodi ime autora</w:t>
            </w:r>
          </w:p>
          <w:p w14:paraId="40FFBC3E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djelomično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točno piše veliko početno slovo u jednorječnim i višerječnim imenima (vlastite imenice i posvojni pridjevi) u poznatim primjerima</w:t>
            </w:r>
          </w:p>
          <w:p w14:paraId="2DE55B3C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na poticaj učitelja služi se pravopisom radi poštivanja pravopisne norme</w:t>
            </w:r>
          </w:p>
          <w:p w14:paraId="52E9D5ED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točno piše u skladu s usvojenim gramatičkim i pravopisnim pravilima</w:t>
            </w:r>
          </w:p>
        </w:tc>
        <w:tc>
          <w:tcPr>
            <w:tcW w:w="2934" w:type="dxa"/>
          </w:tcPr>
          <w:p w14:paraId="6FC0C9B9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uglavnom samostalno utvrđuje temu: čita i istražuje o temi u različitim izvorima, 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uglavnom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povezuje temu sa stečenim znanjem i iskustvom</w:t>
            </w:r>
          </w:p>
          <w:p w14:paraId="5207BC3C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uglavnom samostalno piše bilješke o temi: u natuknicama navodi podteme razrađujući temu, bilješke su 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uglavnom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uredne i pregledne</w:t>
            </w:r>
          </w:p>
          <w:p w14:paraId="0DCD37B8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prema smjernicama piše tekst trodijelne strukture u skladu sa slobodno odabranom ili zadanom temom 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uglavnom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postižući cjelovitost teksta i stilsku ujednačenost</w:t>
            </w:r>
          </w:p>
          <w:p w14:paraId="14DF533B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prema smjernicama opisuje osobu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uglavnom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postižući cjelovitost teksta i stilsku ujednačenost</w:t>
            </w:r>
          </w:p>
          <w:p w14:paraId="5688B98D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pripovijeda kronološki nižući događaje uglavnom povezujući rečenice tako da sljedeća proizlazi iz prethodne</w:t>
            </w:r>
          </w:p>
          <w:p w14:paraId="56433C20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uglavnom </w:t>
            </w:r>
            <w:r w:rsidR="0080495E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se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samostalno služi novim riječima koje je čuo ili pročitao istražujući o temi</w:t>
            </w:r>
          </w:p>
          <w:p w14:paraId="6C6672A9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provjerava točnost informacija</w:t>
            </w:r>
          </w:p>
          <w:p w14:paraId="3149B1D6" w14:textId="77777777" w:rsidR="005278E1" w:rsidRPr="0016301F" w:rsidRDefault="005278E1" w:rsidP="005278E1">
            <w:pPr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točno citira i navodi ime autora</w:t>
            </w:r>
          </w:p>
          <w:p w14:paraId="73381CB5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točno piše veliko početno slovo u jednorječnim i višerječnim imenima (vlastite imenice i posvojni pridjevi) u poznatim i nepoznatim primjerima</w:t>
            </w:r>
          </w:p>
          <w:p w14:paraId="4AB22DE9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uglavnom </w:t>
            </w:r>
            <w:r w:rsidR="0080495E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se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samostalno služi pravopisom radi poštivanja pravopisne norme</w:t>
            </w:r>
          </w:p>
          <w:p w14:paraId="30981BB0" w14:textId="77777777" w:rsidR="005278E1" w:rsidRPr="0016301F" w:rsidRDefault="005278E1" w:rsidP="005278E1">
            <w:pPr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točno piše u skladu s usvojenim gramatičkim i pravopisnim pravilima</w:t>
            </w:r>
          </w:p>
        </w:tc>
        <w:tc>
          <w:tcPr>
            <w:tcW w:w="2819" w:type="dxa"/>
          </w:tcPr>
          <w:p w14:paraId="566AF2D2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utvrđuje temu: čita i istražuje o temi u različitim izvorima, povezuje temu sa stečenim znanjem i iskustvom</w:t>
            </w:r>
          </w:p>
          <w:p w14:paraId="5FF251DB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piše bilješke o temi: u natuknicama navodi podteme razrađujući temu, vodi bilješke uredno i pregledno</w:t>
            </w:r>
          </w:p>
          <w:p w14:paraId="6E3B2A27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prema vlastitome planu piše tekst trodijelne strukture u skladu sa slobodno odabranom ili zadanom temom postižući cjelovitost teksta i stilsku ujednačenost, pokazuje bogatstvo leksika i teži originalnosti</w:t>
            </w:r>
          </w:p>
          <w:p w14:paraId="6ECD1413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izrađuje vlastiti plan opisa te opisuje osobu navodeći pojedinosti i iskazujući svoj doživljaj osobe</w:t>
            </w:r>
          </w:p>
          <w:p w14:paraId="4C880B1F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pripovijeda kronološki nižući događaje povezujući rečenice tako da sljedeća proizlazi iz prethodne</w:t>
            </w:r>
          </w:p>
          <w:p w14:paraId="1A1F8599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služi se novim riječima koje je čuo ili pročitao istražujući o temi</w:t>
            </w:r>
          </w:p>
          <w:p w14:paraId="4654F02F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provjerava točnost informacija</w:t>
            </w:r>
          </w:p>
          <w:p w14:paraId="438F1E5B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točno citira i navodi ime autora</w:t>
            </w:r>
          </w:p>
          <w:p w14:paraId="648C5662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</w:t>
            </w:r>
            <w:r w:rsidR="00BE0799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točno piše veliko početno slovo u jednorječnim i višerječnim imenima (vlastite imenice i posvojni pridjevi) u poznatim i nepoznatim primjerima</w:t>
            </w:r>
          </w:p>
          <w:p w14:paraId="76DAD8D2" w14:textId="77777777" w:rsidR="005278E1" w:rsidRPr="0016301F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se služi pravopisom radi poštivanja pravopisne norme</w:t>
            </w:r>
          </w:p>
          <w:p w14:paraId="44BCEDB8" w14:textId="77777777" w:rsidR="005278E1" w:rsidRPr="0016301F" w:rsidRDefault="005278E1" w:rsidP="0080495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piše u skladu s usvojenim gramatičkim i pravopisnim pravilima</w:t>
            </w:r>
          </w:p>
        </w:tc>
      </w:tr>
      <w:tr w:rsidR="0016301F" w:rsidRPr="0016301F" w14:paraId="708EE0E2" w14:textId="77777777" w:rsidTr="00A248E0">
        <w:trPr>
          <w:trHeight w:val="1130"/>
        </w:trPr>
        <w:tc>
          <w:tcPr>
            <w:tcW w:w="2503" w:type="dxa"/>
            <w:vMerge w:val="restart"/>
            <w:shd w:val="clear" w:color="auto" w:fill="EDEDED" w:themeFill="accent3" w:themeFillTint="33"/>
            <w:vAlign w:val="center"/>
          </w:tcPr>
          <w:p w14:paraId="3F94D797" w14:textId="77777777" w:rsidR="004F6043" w:rsidRPr="0016301F" w:rsidRDefault="004F6043" w:rsidP="004F6043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HJ A.5.5.</w:t>
            </w:r>
          </w:p>
          <w:p w14:paraId="4C1F9A57" w14:textId="77777777" w:rsidR="004F6043" w:rsidRPr="0016301F" w:rsidRDefault="004F6043" w:rsidP="004F6043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Učenik oblikuje tekst i primjenjuje znanja o promjenjivim i nepromjenjivim riječima na oglednim i čestim primjerima.</w:t>
            </w:r>
          </w:p>
        </w:tc>
        <w:tc>
          <w:tcPr>
            <w:tcW w:w="2893" w:type="dxa"/>
            <w:shd w:val="clear" w:color="auto" w:fill="EDEDED" w:themeFill="accent3" w:themeFillTint="33"/>
            <w:vAlign w:val="center"/>
          </w:tcPr>
          <w:p w14:paraId="7370D751" w14:textId="77777777" w:rsidR="004F6043" w:rsidRPr="0016301F" w:rsidRDefault="004F6043" w:rsidP="00992DB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– </w:t>
            </w:r>
            <w:r w:rsidR="00451BB6"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slabo razlikuje vrste promjenjivih i nepromjenjivih riječi na oglednim i čestim primjerima u oblikovanju teksta</w:t>
            </w:r>
          </w:p>
        </w:tc>
        <w:tc>
          <w:tcPr>
            <w:tcW w:w="3025" w:type="dxa"/>
            <w:shd w:val="clear" w:color="auto" w:fill="EDEDED" w:themeFill="accent3" w:themeFillTint="33"/>
            <w:vAlign w:val="center"/>
          </w:tcPr>
          <w:p w14:paraId="4B0124DA" w14:textId="77777777" w:rsidR="004F6043" w:rsidRPr="0016301F" w:rsidRDefault="004F6043" w:rsidP="004F6043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– </w:t>
            </w:r>
            <w:r w:rsidR="00451BB6"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djelomično </w:t>
            </w: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razlikuje vrste promjenjivih i nepromjenjivih riječi na oglednim i čestim primjerima u oblikovanju teksta</w:t>
            </w:r>
          </w:p>
        </w:tc>
        <w:tc>
          <w:tcPr>
            <w:tcW w:w="2934" w:type="dxa"/>
            <w:shd w:val="clear" w:color="auto" w:fill="EDEDED" w:themeFill="accent3" w:themeFillTint="33"/>
            <w:vAlign w:val="center"/>
          </w:tcPr>
          <w:p w14:paraId="05EFA4BA" w14:textId="77777777" w:rsidR="004F6043" w:rsidRPr="0016301F" w:rsidRDefault="004F6043" w:rsidP="00992DB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– </w:t>
            </w:r>
            <w:r w:rsidR="00451BB6"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uglavnom razlikuje vrste promjenjivih i nepromjenjivih riječi na oglednim i čestim primjerima u oblikovanju teksta</w:t>
            </w:r>
          </w:p>
        </w:tc>
        <w:tc>
          <w:tcPr>
            <w:tcW w:w="2819" w:type="dxa"/>
            <w:shd w:val="clear" w:color="auto" w:fill="EDEDED" w:themeFill="accent3" w:themeFillTint="33"/>
            <w:vAlign w:val="center"/>
          </w:tcPr>
          <w:p w14:paraId="558F2BC4" w14:textId="77777777" w:rsidR="004F6043" w:rsidRPr="0016301F" w:rsidRDefault="004F6043" w:rsidP="00992DB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– </w:t>
            </w:r>
            <w:r w:rsidR="00451BB6"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razlikuje vrste promjenjivih i nepromjenjivih riječi na oglednim i čestim primjerima u oblikovanju teksta</w:t>
            </w:r>
          </w:p>
        </w:tc>
      </w:tr>
      <w:tr w:rsidR="0016301F" w:rsidRPr="0016301F" w14:paraId="280DE82E" w14:textId="77777777" w:rsidTr="00A248E0">
        <w:trPr>
          <w:trHeight w:val="1130"/>
        </w:trPr>
        <w:tc>
          <w:tcPr>
            <w:tcW w:w="2503" w:type="dxa"/>
            <w:vMerge/>
          </w:tcPr>
          <w:p w14:paraId="34562069" w14:textId="77777777" w:rsidR="004F6043" w:rsidRPr="0016301F" w:rsidRDefault="004F6043" w:rsidP="00992DB7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3" w:type="dxa"/>
          </w:tcPr>
          <w:p w14:paraId="67261B9B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slabo razlikuje morfološke kategorije kojima se uspostavljaju veze među riječima: rod, broj, padež, lice i vrijeme</w:t>
            </w:r>
          </w:p>
          <w:p w14:paraId="3BFE03BE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prepoznaje infinitiv, glagolski pridjev radni, pomoćne glagole</w:t>
            </w:r>
          </w:p>
          <w:p w14:paraId="1AE26239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izriče prezent, perfekt i futur I.</w:t>
            </w:r>
          </w:p>
          <w:p w14:paraId="79DEE225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razlikuje opće i vlastite imenice, opisne, posvojne i gradivne pridjeve</w:t>
            </w:r>
          </w:p>
          <w:p w14:paraId="7696A38B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uočava padeže kao različite oblike iste riječi na čestim i oglednim primjerima</w:t>
            </w:r>
          </w:p>
          <w:p w14:paraId="0C0D0050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prema modelu provodi stupnjevanje pridjeva na uporabnoj razini</w:t>
            </w:r>
          </w:p>
          <w:p w14:paraId="69D1B76E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slabo provodi glasovne promjene u </w:t>
            </w:r>
            <w:r w:rsidR="00A248E0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prototipnim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riječima</w:t>
            </w:r>
          </w:p>
          <w:p w14:paraId="2D76E3E8" w14:textId="77777777" w:rsidR="004F6043" w:rsidRPr="0016301F" w:rsidRDefault="00451BB6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razlikuje nepromjenjive riječi u službi: izricanja okolnosti radnje, odnosa među riječima i povezivanja i preoblike rečenice</w:t>
            </w:r>
          </w:p>
        </w:tc>
        <w:tc>
          <w:tcPr>
            <w:tcW w:w="3025" w:type="dxa"/>
          </w:tcPr>
          <w:p w14:paraId="4512192B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razlikuje morfološke kategorije kojima se uspostavljaju veze među riječima: rod, broj, padež, lice i vrijeme</w:t>
            </w:r>
          </w:p>
          <w:p w14:paraId="625C50F3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prepoznaje infinitiv, glagolski pridjev radni, pomoćne glagole</w:t>
            </w:r>
          </w:p>
          <w:p w14:paraId="0A9A5B50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izriče prezent, perfekt i futur I.</w:t>
            </w:r>
          </w:p>
          <w:p w14:paraId="5EADC827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razlikuje opće i vlastite imenice, opisne, posvojne i gradivne pridjeve</w:t>
            </w:r>
          </w:p>
          <w:p w14:paraId="4BE473EF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uočava padeže kao različite oblike iste riječi na čestim i oglednim primjerima</w:t>
            </w:r>
          </w:p>
          <w:p w14:paraId="164063A8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točno provodi stupnjevanje pridjeva na uporabnoj razini</w:t>
            </w:r>
          </w:p>
          <w:p w14:paraId="3F3BD09D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provodi glasovne promjene u riječima</w:t>
            </w:r>
          </w:p>
          <w:p w14:paraId="74BEF3CB" w14:textId="77777777" w:rsidR="004F6043" w:rsidRPr="0016301F" w:rsidRDefault="00451BB6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razlikuje nepromjenjive riječi u službi: izricanja okolnosti radnje, odnosa među riječima i povezivanja i preoblike rečenice</w:t>
            </w:r>
          </w:p>
        </w:tc>
        <w:tc>
          <w:tcPr>
            <w:tcW w:w="2934" w:type="dxa"/>
          </w:tcPr>
          <w:p w14:paraId="5C9BAE00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razlikuje morfološke kategorije kojima se uspostavljaju veze među riječima: rod, broj, padež, lice i vrijeme</w:t>
            </w:r>
          </w:p>
          <w:p w14:paraId="5B6F2E8F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infinitiv, glagolski pridjev radni, pomoćne glagole</w:t>
            </w:r>
          </w:p>
          <w:p w14:paraId="535A07C1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izriče prezent, perfekt i futur I.</w:t>
            </w:r>
          </w:p>
          <w:p w14:paraId="3FE84EDB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razlikuje opće i vlastite imenice, opisne, posvojne i gradivne pridjeve</w:t>
            </w:r>
          </w:p>
          <w:p w14:paraId="4E25F5EF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uočava padeže kao različite oblike iste riječi na čestim i oglednim primjerima</w:t>
            </w:r>
          </w:p>
          <w:p w14:paraId="2158AB84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točno provodi stupnjevanje pridjeva na uporabnoj razini</w:t>
            </w:r>
          </w:p>
          <w:p w14:paraId="61B8AAB0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provodi (i, gdje je potrebno, bilježi) glasovne promjene u riječima</w:t>
            </w:r>
          </w:p>
          <w:p w14:paraId="04790393" w14:textId="77777777" w:rsidR="004F6043" w:rsidRPr="0016301F" w:rsidRDefault="00451BB6" w:rsidP="00992DB7">
            <w:pPr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razlikuje nepromjenjive riječi u službi: izricanja okolnosti radnje, odnosa među riječima i povezivanja i preoblike rečenice</w:t>
            </w:r>
          </w:p>
        </w:tc>
        <w:tc>
          <w:tcPr>
            <w:tcW w:w="2819" w:type="dxa"/>
          </w:tcPr>
          <w:p w14:paraId="318AC584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razlikuje morfološke kategorije kojima se uspostavljaju veze među riječima: rod, broj, padež, lice i vrijeme</w:t>
            </w:r>
          </w:p>
          <w:p w14:paraId="33C82BC0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prepoznaje infinitiv, glagolski pridjev radni, pomoćne glagole</w:t>
            </w:r>
          </w:p>
          <w:p w14:paraId="21433394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izriče prezent, perfekt i futur I.</w:t>
            </w:r>
          </w:p>
          <w:p w14:paraId="2A1E6B8A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razlikuje opće i vlastite imenice, opisne, posvojne i gradivne pridjeve</w:t>
            </w:r>
          </w:p>
          <w:p w14:paraId="6C105E81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uočava padeže kao različite oblike iste riječi na čestim i oglednim primjerima</w:t>
            </w:r>
          </w:p>
          <w:p w14:paraId="4B065EBE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i točno provodi stupnjevanje pridjeva na uporabnoj razini</w:t>
            </w:r>
          </w:p>
          <w:p w14:paraId="4E6D7DCF" w14:textId="77777777" w:rsidR="00451BB6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i točno provodi (i, gdje je potrebno, bilježi) glasovne promjene u riječima</w:t>
            </w:r>
          </w:p>
          <w:p w14:paraId="59803F6C" w14:textId="77777777" w:rsidR="004F6043" w:rsidRPr="0016301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samostalno razlikuje nepromjenjive riječi u službi: izricanja okolnosti radnje, odnosa među riječima i povezivanja i preoblike rečenice </w:t>
            </w:r>
          </w:p>
        </w:tc>
      </w:tr>
      <w:tr w:rsidR="0016301F" w:rsidRPr="0016301F" w14:paraId="443F47F7" w14:textId="77777777" w:rsidTr="00A248E0">
        <w:trPr>
          <w:trHeight w:val="1130"/>
        </w:trPr>
        <w:tc>
          <w:tcPr>
            <w:tcW w:w="2503" w:type="dxa"/>
            <w:vMerge w:val="restart"/>
            <w:shd w:val="clear" w:color="auto" w:fill="EDEDED" w:themeFill="accent3" w:themeFillTint="33"/>
            <w:vAlign w:val="center"/>
          </w:tcPr>
          <w:p w14:paraId="3890ED4D" w14:textId="77777777" w:rsidR="00992DB7" w:rsidRPr="0016301F" w:rsidRDefault="00992DB7" w:rsidP="00992DB7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HJ A.5.6.</w:t>
            </w:r>
          </w:p>
          <w:p w14:paraId="2AEC6C7B" w14:textId="77777777" w:rsidR="00992DB7" w:rsidRPr="0016301F" w:rsidRDefault="00992DB7" w:rsidP="00992DB7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Učenik uočava jezičnu raznolikost hrvatskoga jezika u užem i širem okružju.</w:t>
            </w:r>
          </w:p>
        </w:tc>
        <w:tc>
          <w:tcPr>
            <w:tcW w:w="2893" w:type="dxa"/>
            <w:shd w:val="clear" w:color="auto" w:fill="EDEDED" w:themeFill="accent3" w:themeFillTint="33"/>
            <w:vAlign w:val="center"/>
          </w:tcPr>
          <w:p w14:paraId="4B0A656D" w14:textId="77777777" w:rsidR="00992DB7" w:rsidRPr="0016301F" w:rsidRDefault="00992DB7" w:rsidP="00992DB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rijetko prepoznaje komunikacijske situacije koje zahtijevaju uporabu standardnoga jezika</w:t>
            </w:r>
          </w:p>
        </w:tc>
        <w:tc>
          <w:tcPr>
            <w:tcW w:w="3025" w:type="dxa"/>
            <w:shd w:val="clear" w:color="auto" w:fill="EDEDED" w:themeFill="accent3" w:themeFillTint="33"/>
            <w:vAlign w:val="center"/>
          </w:tcPr>
          <w:p w14:paraId="68E1F005" w14:textId="77777777" w:rsidR="00992DB7" w:rsidRPr="0016301F" w:rsidRDefault="00992DB7" w:rsidP="00992DB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povremeno prepoznaje komunikacijske situacije koje zahtijevaju uporabu standardnoga jezika</w:t>
            </w:r>
          </w:p>
        </w:tc>
        <w:tc>
          <w:tcPr>
            <w:tcW w:w="2934" w:type="dxa"/>
            <w:shd w:val="clear" w:color="auto" w:fill="EDEDED" w:themeFill="accent3" w:themeFillTint="33"/>
            <w:vAlign w:val="center"/>
          </w:tcPr>
          <w:p w14:paraId="3EC1DF76" w14:textId="77777777" w:rsidR="00992DB7" w:rsidRPr="0016301F" w:rsidRDefault="00992DB7" w:rsidP="00992DB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uglavnom prepoznaje komunikacijske situacije koje zahtijevaju uporabu standardnoga jezika</w:t>
            </w:r>
          </w:p>
        </w:tc>
        <w:tc>
          <w:tcPr>
            <w:tcW w:w="2819" w:type="dxa"/>
            <w:shd w:val="clear" w:color="auto" w:fill="EDEDED" w:themeFill="accent3" w:themeFillTint="33"/>
            <w:vAlign w:val="center"/>
          </w:tcPr>
          <w:p w14:paraId="2EA67E12" w14:textId="77777777" w:rsidR="00992DB7" w:rsidRPr="0016301F" w:rsidRDefault="00992DB7" w:rsidP="00992DB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redovito prepoznaje komunikacijske situacije koje zahtijevaju uporabu standardnoga jezika</w:t>
            </w:r>
          </w:p>
        </w:tc>
      </w:tr>
      <w:tr w:rsidR="00992DB7" w:rsidRPr="0016301F" w14:paraId="0AF64648" w14:textId="77777777" w:rsidTr="00A248E0">
        <w:trPr>
          <w:trHeight w:val="1130"/>
        </w:trPr>
        <w:tc>
          <w:tcPr>
            <w:tcW w:w="2503" w:type="dxa"/>
            <w:vMerge/>
          </w:tcPr>
          <w:p w14:paraId="4AB896E3" w14:textId="77777777" w:rsidR="00992DB7" w:rsidRPr="0016301F" w:rsidRDefault="00992DB7" w:rsidP="00992DB7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3" w:type="dxa"/>
          </w:tcPr>
          <w:p w14:paraId="2681593C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odgovara na učiteljeva pitanja o službenoj ulozi i uporabi hrvatskoga jezika i latiničnoga pisma u Republici Hrvatskoj</w:t>
            </w:r>
          </w:p>
          <w:p w14:paraId="4B49134F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uz pomoć učitelja razlikuje hrvatski standardni jezik od materinskoga jezika, drugoga jezika, jezika nacionalnih manjina </w:t>
            </w:r>
          </w:p>
          <w:p w14:paraId="4D76A699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uspoređuje vlastiti mjesni govor i narječje s hrvatskim standardnim jezikom</w:t>
            </w:r>
          </w:p>
          <w:p w14:paraId="5BE220CF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prepoznaje i izdvaja riječi mjesnoga govora i narječja, razgovornoga jezika te ih zamjenjuje riječima hrvatskoga standardnog jezika</w:t>
            </w:r>
          </w:p>
          <w:p w14:paraId="0D118E41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slabo razlikuje vlastiti mjesni govor i narječje od drugih govora i narječja</w:t>
            </w:r>
          </w:p>
        </w:tc>
        <w:tc>
          <w:tcPr>
            <w:tcW w:w="3025" w:type="dxa"/>
          </w:tcPr>
          <w:p w14:paraId="758AFA0C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objašnjava službenu ulogu i uporabu hrvatskoga jezika i latiničnoga pisma u Republici Hrvatskoj</w:t>
            </w:r>
          </w:p>
          <w:p w14:paraId="6FA7A587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razlikuje hrvatski standardni jezik od materinskoga jezika, drugoga jezika, jezika nacionalnih manjina te ih prepoznaje u primjerima</w:t>
            </w:r>
          </w:p>
          <w:p w14:paraId="0D861FF6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uspoređuje vlastiti mjesni govor i narječje s hrvatskim standardnim jezikom</w:t>
            </w:r>
          </w:p>
          <w:p w14:paraId="6D84D3D7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prepoznaje i izdvaja riječi mjesnoga govora i narječja, razgovornoga jezika te ih zamjenjuje riječima hrvatskoga standardnog jezika</w:t>
            </w:r>
          </w:p>
          <w:p w14:paraId="1BBFD725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razlikuje vlastiti mjesni govor i narječje od drugih govora i narječja</w:t>
            </w:r>
          </w:p>
        </w:tc>
        <w:tc>
          <w:tcPr>
            <w:tcW w:w="2934" w:type="dxa"/>
          </w:tcPr>
          <w:p w14:paraId="29AD599E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objašnjava službenu ulogu i uporabu hrvatskoga jezika i latiničnoga pisma u Republici Hrvatskoj</w:t>
            </w:r>
          </w:p>
          <w:p w14:paraId="7A53DE8F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razlikuje hrvatski standardni jezik od materinskoga jezika, drugoga jezika, jezika nacionalnih manjina te uglavnom samostalno navodi primjere</w:t>
            </w:r>
          </w:p>
          <w:p w14:paraId="7E8DFDD2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uspoređuje vlastiti mjesni govor i narječje s hrvatskim standardnim jezikom</w:t>
            </w:r>
          </w:p>
          <w:p w14:paraId="284F5475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prepoznaje i izdvaja riječi mjesnoga govora i narječja, razgovornoga jezika te ih zamjenjuje riječima hrvatskoga standardnog jezika</w:t>
            </w:r>
          </w:p>
          <w:p w14:paraId="0667C707" w14:textId="77777777" w:rsidR="00992DB7" w:rsidRPr="0016301F" w:rsidRDefault="00992DB7" w:rsidP="00992DB7">
            <w:pPr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razlikuje vlastiti mjesni govor i narječje od drugih govora i narječja</w:t>
            </w:r>
          </w:p>
        </w:tc>
        <w:tc>
          <w:tcPr>
            <w:tcW w:w="2819" w:type="dxa"/>
          </w:tcPr>
          <w:p w14:paraId="564B05B3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objašnjava službenu ulogu i uporabu hrvatskoga jezika i latiničnoga pisma u Republici Hrvatskoj</w:t>
            </w:r>
          </w:p>
          <w:p w14:paraId="172679AC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razlikuje hrvatski standardni jezik od materinskoga jezika, drugoga jezika, jezika nacionalnih manjina te navodi primjere</w:t>
            </w:r>
          </w:p>
          <w:p w14:paraId="3A168690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uspoređuje vlastiti mjesni govor i narječje s hrvatskim standardnim jezikom</w:t>
            </w:r>
          </w:p>
          <w:p w14:paraId="0D351C4E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prepoznaje i izdvaja riječi mjesnoga govora i narječja, razgovornoga jezika te ih zamjenjuje riječima hrvatskoga standardnog jezika</w:t>
            </w:r>
          </w:p>
          <w:p w14:paraId="498B9595" w14:textId="77777777" w:rsidR="00992DB7" w:rsidRPr="0016301F" w:rsidRDefault="00992DB7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razlikuje vlastiti mjesni govor i narječje od drugih govora i narječja</w:t>
            </w:r>
          </w:p>
        </w:tc>
      </w:tr>
    </w:tbl>
    <w:p w14:paraId="24F2E0C5" w14:textId="77777777" w:rsidR="00992DB7" w:rsidRPr="0016301F" w:rsidRDefault="00992DB7">
      <w:pPr>
        <w:rPr>
          <w:color w:val="000000" w:themeColor="text1"/>
        </w:rPr>
      </w:pPr>
    </w:p>
    <w:p w14:paraId="14A5AA47" w14:textId="77777777" w:rsidR="00992DB7" w:rsidRDefault="00992DB7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5"/>
        <w:gridCol w:w="3014"/>
        <w:gridCol w:w="2999"/>
        <w:gridCol w:w="2809"/>
        <w:gridCol w:w="2809"/>
      </w:tblGrid>
      <w:tr w:rsidR="00992DB7" w:rsidRPr="00237ABA" w14:paraId="474EF85D" w14:textId="77777777" w:rsidTr="0016301F">
        <w:trPr>
          <w:trHeight w:val="570"/>
        </w:trPr>
        <w:tc>
          <w:tcPr>
            <w:tcW w:w="14106" w:type="dxa"/>
            <w:gridSpan w:val="5"/>
            <w:shd w:val="clear" w:color="auto" w:fill="FFFF00"/>
            <w:vAlign w:val="center"/>
          </w:tcPr>
          <w:p w14:paraId="32822EED" w14:textId="77777777" w:rsidR="00992DB7" w:rsidRPr="00237ABA" w:rsidRDefault="00992DB7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KNJIŽEVNOST I STVARALAŠTVO</w:t>
            </w:r>
          </w:p>
        </w:tc>
      </w:tr>
      <w:tr w:rsidR="00DC0BE5" w:rsidRPr="003F626A" w14:paraId="7368D4AB" w14:textId="77777777" w:rsidTr="0016301F">
        <w:trPr>
          <w:trHeight w:val="426"/>
        </w:trPr>
        <w:tc>
          <w:tcPr>
            <w:tcW w:w="2476" w:type="dxa"/>
            <w:vMerge w:val="restart"/>
            <w:shd w:val="clear" w:color="auto" w:fill="FFFF00"/>
            <w:vAlign w:val="center"/>
          </w:tcPr>
          <w:p w14:paraId="3B9ADF74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30" w:type="dxa"/>
            <w:gridSpan w:val="4"/>
            <w:shd w:val="clear" w:color="auto" w:fill="FFFF00"/>
            <w:vAlign w:val="center"/>
          </w:tcPr>
          <w:p w14:paraId="3F7B2C8C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92DB7" w:rsidRPr="009B6742" w14:paraId="2D8C7948" w14:textId="77777777" w:rsidTr="0016301F">
        <w:trPr>
          <w:trHeight w:val="416"/>
        </w:trPr>
        <w:tc>
          <w:tcPr>
            <w:tcW w:w="2476" w:type="dxa"/>
            <w:vMerge/>
            <w:shd w:val="clear" w:color="auto" w:fill="FFFF00"/>
            <w:vAlign w:val="center"/>
          </w:tcPr>
          <w:p w14:paraId="17B38DD9" w14:textId="77777777" w:rsidR="00992DB7" w:rsidRPr="009B6742" w:rsidRDefault="00992DB7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FF00"/>
            <w:vAlign w:val="center"/>
          </w:tcPr>
          <w:p w14:paraId="5E557CB2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98" w:type="dxa"/>
            <w:shd w:val="clear" w:color="auto" w:fill="FFFF00"/>
            <w:vAlign w:val="center"/>
          </w:tcPr>
          <w:p w14:paraId="109DA1B7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809" w:type="dxa"/>
            <w:shd w:val="clear" w:color="auto" w:fill="FFFF00"/>
            <w:vAlign w:val="center"/>
          </w:tcPr>
          <w:p w14:paraId="0A51B649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9" w:type="dxa"/>
            <w:shd w:val="clear" w:color="auto" w:fill="FFFF00"/>
            <w:vAlign w:val="center"/>
          </w:tcPr>
          <w:p w14:paraId="7BCAC8F6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16301F" w:rsidRPr="0016301F" w14:paraId="06D80B55" w14:textId="77777777" w:rsidTr="005E5864">
        <w:trPr>
          <w:trHeight w:val="1246"/>
        </w:trPr>
        <w:tc>
          <w:tcPr>
            <w:tcW w:w="2476" w:type="dxa"/>
            <w:vMerge w:val="restart"/>
            <w:shd w:val="clear" w:color="auto" w:fill="EDEDED" w:themeFill="accent3" w:themeFillTint="33"/>
            <w:vAlign w:val="center"/>
          </w:tcPr>
          <w:p w14:paraId="01159900" w14:textId="77777777" w:rsidR="00992DB7" w:rsidRPr="0016301F" w:rsidRDefault="00992DB7" w:rsidP="00992DB7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HJ B.5.1.</w:t>
            </w:r>
          </w:p>
          <w:p w14:paraId="349B404F" w14:textId="77777777" w:rsidR="00992DB7" w:rsidRPr="0016301F" w:rsidRDefault="00992DB7" w:rsidP="00992DB7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Učenik obrazlaže doživljaj književnoga teksta, objašnjava uočene ideje povezujući tekst sa svijetom oko sebe.</w:t>
            </w:r>
          </w:p>
        </w:tc>
        <w:tc>
          <w:tcPr>
            <w:tcW w:w="3014" w:type="dxa"/>
            <w:shd w:val="clear" w:color="auto" w:fill="EDEDED" w:themeFill="accent3" w:themeFillTint="33"/>
            <w:vAlign w:val="center"/>
          </w:tcPr>
          <w:p w14:paraId="42FEF017" w14:textId="77777777" w:rsidR="00992DB7" w:rsidRPr="0016301F" w:rsidRDefault="00992DB7" w:rsidP="00992DB7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izražava emocionalni doživljaj i slabo razumijevanje književnoga teksta</w:t>
            </w:r>
          </w:p>
        </w:tc>
        <w:tc>
          <w:tcPr>
            <w:tcW w:w="2998" w:type="dxa"/>
            <w:shd w:val="clear" w:color="auto" w:fill="EDEDED" w:themeFill="accent3" w:themeFillTint="33"/>
            <w:vAlign w:val="center"/>
          </w:tcPr>
          <w:p w14:paraId="494D7C15" w14:textId="77777777" w:rsidR="00992DB7" w:rsidRPr="0016301F" w:rsidRDefault="00992DB7" w:rsidP="00992DB7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izražava emocionalni doživljaj i djelomično razumijevanje književnoga teksta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3C9E0BFE" w14:textId="77777777" w:rsidR="00992DB7" w:rsidRPr="0016301F" w:rsidRDefault="00992DB7" w:rsidP="00992DB7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izražava emocionalni doživljaj i uglavnom točno razumijevanje književnoga teksta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163EEB5D" w14:textId="77777777" w:rsidR="00992DB7" w:rsidRPr="0016301F" w:rsidRDefault="00992DB7" w:rsidP="00992DB7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izražava emocionalni doživljaj i točno razumijevanje književnoga teksta</w:t>
            </w:r>
          </w:p>
        </w:tc>
      </w:tr>
      <w:tr w:rsidR="0016301F" w:rsidRPr="0016301F" w14:paraId="423DE88B" w14:textId="77777777" w:rsidTr="005E5864">
        <w:trPr>
          <w:trHeight w:val="831"/>
        </w:trPr>
        <w:tc>
          <w:tcPr>
            <w:tcW w:w="2476" w:type="dxa"/>
            <w:vMerge/>
            <w:vAlign w:val="center"/>
          </w:tcPr>
          <w:p w14:paraId="2937665D" w14:textId="77777777" w:rsidR="00992DB7" w:rsidRPr="0016301F" w:rsidRDefault="00992DB7" w:rsidP="00992DB7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D5ED740" w14:textId="77777777" w:rsidR="001B602F" w:rsidRPr="0016301F" w:rsidRDefault="001B602F" w:rsidP="001B602F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na poticaj učitelja</w:t>
            </w:r>
            <w:r w:rsidR="00A248E0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slabo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izražava doživljaj o književnome tekstu</w:t>
            </w:r>
          </w:p>
          <w:p w14:paraId="4A748771" w14:textId="77777777" w:rsidR="001B602F" w:rsidRPr="0016301F" w:rsidRDefault="001B602F" w:rsidP="001B602F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rijetko doživljavanjem pročitanoga izražava vlastite osjećaje, stavove i vrijednosti</w:t>
            </w:r>
          </w:p>
          <w:p w14:paraId="737CE80B" w14:textId="77777777" w:rsidR="001B602F" w:rsidRPr="0016301F" w:rsidRDefault="001B602F" w:rsidP="001B602F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rijetko komentira i obrazlaže vlastito razumijevanje književnoga teksta</w:t>
            </w:r>
          </w:p>
          <w:p w14:paraId="19DEE0B7" w14:textId="77777777" w:rsidR="00992DB7" w:rsidRPr="0016301F" w:rsidRDefault="001B602F" w:rsidP="00992DB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uz pomoć učitelja prepoznaje glavne ideje i problematiku književnoga teksta </w:t>
            </w:r>
          </w:p>
        </w:tc>
        <w:tc>
          <w:tcPr>
            <w:tcW w:w="2998" w:type="dxa"/>
          </w:tcPr>
          <w:p w14:paraId="165F838E" w14:textId="77777777" w:rsidR="001B602F" w:rsidRPr="0016301F" w:rsidRDefault="001B602F" w:rsidP="001B602F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povremeno izražava doživljaj o književnome tekstu</w:t>
            </w:r>
          </w:p>
          <w:p w14:paraId="6946A577" w14:textId="77777777" w:rsidR="00992DB7" w:rsidRPr="0016301F" w:rsidRDefault="001B602F" w:rsidP="00992DB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povremeno doživljavanjem pročitanoga izražava vlastite osjećaje, stavove i vrijednosti</w:t>
            </w:r>
          </w:p>
          <w:p w14:paraId="5646BFFD" w14:textId="77777777" w:rsidR="001B602F" w:rsidRPr="0016301F" w:rsidRDefault="001B602F" w:rsidP="001B602F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povremeno komentira i obrazlaže vlastito razumijevanje književnoga teksta</w:t>
            </w:r>
          </w:p>
          <w:p w14:paraId="73402D1E" w14:textId="77777777" w:rsidR="001B602F" w:rsidRPr="0016301F" w:rsidRDefault="001B602F" w:rsidP="00992DB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prepoznaje glavne ideje i problematiku književnoga teksta te ih povezuje sa stvarnošću</w:t>
            </w:r>
          </w:p>
        </w:tc>
        <w:tc>
          <w:tcPr>
            <w:tcW w:w="2809" w:type="dxa"/>
          </w:tcPr>
          <w:p w14:paraId="000FBA6F" w14:textId="77777777" w:rsidR="001B602F" w:rsidRPr="0016301F" w:rsidRDefault="001B602F" w:rsidP="001B602F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redovito izražava doživljaj o književnome tekstu</w:t>
            </w:r>
          </w:p>
          <w:p w14:paraId="766FE267" w14:textId="77777777" w:rsidR="00992DB7" w:rsidRPr="0016301F" w:rsidRDefault="001B602F" w:rsidP="00992DB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redovito doživljavanjem pročitanoga izražava vlastite osjećaje, stavove i vrijednosti</w:t>
            </w:r>
          </w:p>
          <w:p w14:paraId="3D4D7E75" w14:textId="77777777" w:rsidR="001B602F" w:rsidRPr="0016301F" w:rsidRDefault="001B602F" w:rsidP="001B602F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redovito komentira i obrazlaže vlastito razumijevanje književnoga teksta</w:t>
            </w:r>
          </w:p>
          <w:p w14:paraId="60F92B7D" w14:textId="77777777" w:rsidR="001B602F" w:rsidRPr="0016301F" w:rsidRDefault="001B602F" w:rsidP="00992DB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prepoznaje glavne ideje i problematiku književnoga teksta te ih povezuje sa stvarnošću</w:t>
            </w:r>
          </w:p>
        </w:tc>
        <w:tc>
          <w:tcPr>
            <w:tcW w:w="2809" w:type="dxa"/>
          </w:tcPr>
          <w:p w14:paraId="52064435" w14:textId="77777777" w:rsidR="001B602F" w:rsidRPr="0016301F" w:rsidRDefault="001B602F" w:rsidP="001B602F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redovito izražava doživljaj o književnome tekstu</w:t>
            </w:r>
          </w:p>
          <w:p w14:paraId="55739160" w14:textId="77777777" w:rsidR="001B602F" w:rsidRPr="0016301F" w:rsidRDefault="001B602F" w:rsidP="001B602F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redovito doživljavanjem pročitanoga izražava vlastite osjećaje, stavove i vrijednosti</w:t>
            </w:r>
          </w:p>
          <w:p w14:paraId="4D9CEDD6" w14:textId="77777777" w:rsidR="001B602F" w:rsidRPr="0016301F" w:rsidRDefault="001B602F" w:rsidP="001B602F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redovito komentira i obrazlaže vlastito razumijevanje književnoga teksta</w:t>
            </w:r>
          </w:p>
          <w:p w14:paraId="185CFC0B" w14:textId="77777777" w:rsidR="00992DB7" w:rsidRPr="0016301F" w:rsidRDefault="001B602F" w:rsidP="001B602F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prepoznaje glavne ideje i problematiku književnoga teksta te ih povezuje sa stvarnošću</w:t>
            </w:r>
          </w:p>
        </w:tc>
      </w:tr>
      <w:tr w:rsidR="0016301F" w:rsidRPr="0016301F" w14:paraId="48808778" w14:textId="77777777" w:rsidTr="005E5864">
        <w:trPr>
          <w:trHeight w:val="1130"/>
        </w:trPr>
        <w:tc>
          <w:tcPr>
            <w:tcW w:w="2474" w:type="dxa"/>
            <w:vMerge w:val="restart"/>
            <w:shd w:val="clear" w:color="auto" w:fill="EDEDED" w:themeFill="accent3" w:themeFillTint="33"/>
            <w:vAlign w:val="center"/>
          </w:tcPr>
          <w:p w14:paraId="593216CA" w14:textId="77777777" w:rsidR="00654FC6" w:rsidRPr="0016301F" w:rsidRDefault="007407F5" w:rsidP="007407F5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HJ B.5.2. </w:t>
            </w:r>
          </w:p>
          <w:p w14:paraId="5C0EFF53" w14:textId="4CB8661C" w:rsidR="007407F5" w:rsidRPr="0016301F" w:rsidRDefault="007407F5" w:rsidP="007407F5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Učenik razlikuje temeljna žanrovska obilježja književnoga teksta.</w:t>
            </w:r>
          </w:p>
        </w:tc>
        <w:tc>
          <w:tcPr>
            <w:tcW w:w="3015" w:type="dxa"/>
            <w:shd w:val="clear" w:color="auto" w:fill="EDEDED" w:themeFill="accent3" w:themeFillTint="33"/>
            <w:vAlign w:val="center"/>
          </w:tcPr>
          <w:p w14:paraId="46660365" w14:textId="77777777" w:rsidR="007407F5" w:rsidRPr="0016301F" w:rsidRDefault="007407F5" w:rsidP="007407F5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slabo razlikuje temeljna žanrovska obilježja na osnovi tematike i strukture teksta na poznatim primjerima</w:t>
            </w:r>
          </w:p>
        </w:tc>
        <w:tc>
          <w:tcPr>
            <w:tcW w:w="2999" w:type="dxa"/>
            <w:shd w:val="clear" w:color="auto" w:fill="EDEDED" w:themeFill="accent3" w:themeFillTint="33"/>
            <w:vAlign w:val="center"/>
          </w:tcPr>
          <w:p w14:paraId="529D1747" w14:textId="77777777" w:rsidR="007407F5" w:rsidRPr="0016301F" w:rsidRDefault="007407F5" w:rsidP="007407F5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djelomično razlikuje temeljna žanrovska obilježja na osnovi tematike i strukture teksta na poznatim primjerima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6F92D39C" w14:textId="77777777" w:rsidR="007407F5" w:rsidRPr="0016301F" w:rsidRDefault="007407F5" w:rsidP="007407F5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uglavnom razlikuje temeljna žanrovska obilježja na osnovi tematike i strukture teksta na poznatim i novim primjerima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6ECCF930" w14:textId="77777777" w:rsidR="007407F5" w:rsidRPr="0016301F" w:rsidRDefault="007407F5" w:rsidP="007407F5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razlikuje temeljna žanrovska obilježja na osnovi tematike i strukture teksta na poznatim i novim primjerima</w:t>
            </w:r>
          </w:p>
        </w:tc>
      </w:tr>
      <w:tr w:rsidR="0016301F" w:rsidRPr="0016301F" w14:paraId="34DD78A1" w14:textId="77777777" w:rsidTr="005E5864">
        <w:trPr>
          <w:trHeight w:val="1130"/>
        </w:trPr>
        <w:tc>
          <w:tcPr>
            <w:tcW w:w="2474" w:type="dxa"/>
            <w:vMerge/>
            <w:shd w:val="clear" w:color="auto" w:fill="EDEDED" w:themeFill="accent3" w:themeFillTint="33"/>
          </w:tcPr>
          <w:p w14:paraId="05D9E921" w14:textId="77777777" w:rsidR="007407F5" w:rsidRPr="0016301F" w:rsidRDefault="007407F5" w:rsidP="007407F5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3D144FF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uočava književnost kao umjetnost riječi te uz pomoć učitelja objašnjava razliku između književnih i ostalih tekstova </w:t>
            </w:r>
          </w:p>
          <w:p w14:paraId="5E50B257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razlikuje tekstove prema poetskim, proznim i dramskim obilježjima na osnovi tematike, likova i načina izlaganja, strukture teksta</w:t>
            </w:r>
          </w:p>
          <w:p w14:paraId="58D6AD4A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primjenjuje temeljna književnoteorijska znanja (zvučnost i ritmičnost, stih, strofa; pripovijedanje o događajima, opisivanje, dijalog; sceničnost dramskoga teksta, dijalog, monolog, didaskalije) na konkretnim primjerima</w:t>
            </w:r>
          </w:p>
          <w:p w14:paraId="3EC2C91F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uz pomoć učitelja </w:t>
            </w:r>
            <w:r w:rsidR="00A248E0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djelomično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prepoznaje jezično-stilska obilježja književnoga teksta na konkretnim primjerima: preneseno značenje, pjesnička slika, epitet, usporedba</w:t>
            </w:r>
          </w:p>
        </w:tc>
        <w:tc>
          <w:tcPr>
            <w:tcW w:w="2999" w:type="dxa"/>
          </w:tcPr>
          <w:p w14:paraId="51AA90EA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uočava književnost kao umjetnost riječi te djelomično samostalno objašnjava razliku između književnih i ostalih tekstova navodeći primjere</w:t>
            </w:r>
          </w:p>
          <w:p w14:paraId="17863501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razlikuje tekstove prema poetskim, proznim i dramskim obilježjima na osnovi tematike, likova i načina izlaganja, strukture teksta</w:t>
            </w:r>
          </w:p>
          <w:p w14:paraId="12AC3298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primjenjuje temeljna književnoteorijska znanja (zvučnost i ritmičnost, stih, strofa; pripovijedanje o događajima, opisivanje, dijalog; sceničnost dramskoga teksta, dijalog, monolog, didaskalije) na konkretnim primjerima</w:t>
            </w:r>
          </w:p>
          <w:p w14:paraId="731DB2C7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prepoznaje jezično-stilska obilježja književnoga teksta na konkretnim primjerima: preneseno značenje, pjesnička slika, epitet, usporedba</w:t>
            </w:r>
          </w:p>
        </w:tc>
        <w:tc>
          <w:tcPr>
            <w:tcW w:w="2809" w:type="dxa"/>
          </w:tcPr>
          <w:p w14:paraId="55607A06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uočava književnost kao umjetnost riječi te uglavnom samostalno objašnjava razliku između književnih i ostalih tekstova navodeći primjere</w:t>
            </w:r>
          </w:p>
          <w:p w14:paraId="71360A39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razlikuje tekstove prema poetskim, proznim i dramskim obilježjima na osnovi tematike, likova i načina izlaganja, strukture teksta</w:t>
            </w:r>
          </w:p>
          <w:p w14:paraId="413328F0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primjenjuje temeljna književnoteorijska znanja (zvučnost i ritmičnost, stih, strofa; pripovijedanje o događajima, opisivanje, dijalog; sceničnost dramskoga teksta, dijalog, monolog, didaskalije) na konkretnim primjerima</w:t>
            </w:r>
          </w:p>
          <w:p w14:paraId="62B65F52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prepoznaje jezično-stilska obilježja književnoga teksta na konkretnim primjerima: preneseno značenje, pjesnička slika, epitet, usporedba</w:t>
            </w:r>
          </w:p>
        </w:tc>
        <w:tc>
          <w:tcPr>
            <w:tcW w:w="2809" w:type="dxa"/>
          </w:tcPr>
          <w:p w14:paraId="0973A85B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uočava književnost kao umjetnost riječi te samostalno objašnjava razliku između književnih i ostalih tekstova navodeći primjere</w:t>
            </w:r>
          </w:p>
          <w:p w14:paraId="350E5D30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razlikuje tekstove prema poetskim, proznim i dramskim obilježjima na osnovi tematike, likova i načina izlaganja, strukture teksta</w:t>
            </w:r>
          </w:p>
          <w:p w14:paraId="0319C1C6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primjenjuje temeljna književnoteorijska znanja (zvučnost i ritmičnost, stih, strofa; pripovijedanje o događajima, opisivanje, dijalog; sceničnost dramskoga teksta, dijalog, monolog, didaskalije) na konkretnim primjerima</w:t>
            </w:r>
          </w:p>
          <w:p w14:paraId="0E2B7969" w14:textId="77777777" w:rsidR="007407F5" w:rsidRPr="0016301F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prepoznaje jezično-stilska obilježja književnoga teksta na konkretnim primjerima: preneseno značenje, pjesnička slika, epitet, usporedba</w:t>
            </w:r>
          </w:p>
        </w:tc>
      </w:tr>
    </w:tbl>
    <w:p w14:paraId="2F698DE8" w14:textId="77777777" w:rsidR="00ED53D4" w:rsidRPr="0016301F" w:rsidRDefault="00ED53D4">
      <w:pPr>
        <w:rPr>
          <w:color w:val="000000" w:themeColor="text1"/>
        </w:rPr>
      </w:pPr>
    </w:p>
    <w:p w14:paraId="7F75D9D0" w14:textId="77777777" w:rsidR="00F36A3F" w:rsidRPr="0016301F" w:rsidRDefault="00F36A3F" w:rsidP="00F36A3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6301F">
        <w:rPr>
          <w:rFonts w:ascii="Times New Roman" w:hAnsi="Times New Roman"/>
          <w:b/>
          <w:bCs/>
          <w:color w:val="000000" w:themeColor="text1"/>
          <w:sz w:val="24"/>
          <w:szCs w:val="24"/>
        </w:rPr>
        <w:t>HJ B.5.3. Učenik obrazlaže vlastiti izbor književnoga teksta.</w:t>
      </w:r>
    </w:p>
    <w:p w14:paraId="67320D47" w14:textId="77777777" w:rsidR="00F36A3F" w:rsidRPr="0016301F" w:rsidRDefault="00F36A3F" w:rsidP="00F36A3F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6301F">
        <w:rPr>
          <w:rFonts w:ascii="Times New Roman" w:eastAsia="T3Font_4" w:hAnsi="Times New Roman" w:cs="Times New Roman"/>
          <w:color w:val="000000" w:themeColor="text1"/>
          <w:sz w:val="20"/>
          <w:szCs w:val="20"/>
        </w:rPr>
        <w:t>Književnoteorijska znanja u službi su proširivanja vlastitog iskustva čitanja i razvijanja pozitivnoga stava prema čitanju.</w:t>
      </w:r>
    </w:p>
    <w:p w14:paraId="06343B6E" w14:textId="77777777" w:rsidR="00F36A3F" w:rsidRPr="0016301F" w:rsidRDefault="00F36A3F" w:rsidP="00F36A3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CD8AE40" w14:textId="77777777" w:rsidR="00F36A3F" w:rsidRPr="0016301F" w:rsidRDefault="00F36A3F" w:rsidP="00F36A3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Hlk80706184"/>
      <w:r w:rsidRPr="0016301F">
        <w:rPr>
          <w:rFonts w:ascii="Times New Roman" w:hAnsi="Times New Roman"/>
          <w:b/>
          <w:bCs/>
          <w:color w:val="000000" w:themeColor="text1"/>
          <w:sz w:val="24"/>
          <w:szCs w:val="24"/>
        </w:rPr>
        <w:t>HJ B.5.4. Učenik se stvaralački izražava prema vlastitome interesu potaknut različitim iskustvima i doživljajima književnoga teksta.</w:t>
      </w:r>
    </w:p>
    <w:p w14:paraId="3FA18512" w14:textId="62C82186" w:rsidR="00ED53D4" w:rsidRPr="0016301F" w:rsidRDefault="00E6227A">
      <w:pPr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Ishod se prati i ne podliježe vrednovanju naučenoga. </w:t>
      </w:r>
      <w:r w:rsidR="00F36A3F" w:rsidRPr="0016301F">
        <w:rPr>
          <w:rFonts w:ascii="Times New Roman" w:hAnsi="Times New Roman" w:cs="Times New Roman"/>
          <w:color w:val="000000" w:themeColor="text1"/>
          <w:sz w:val="20"/>
          <w:szCs w:val="20"/>
        </w:rPr>
        <w:t>Učitelj cijeni učenikovu samostalnost i poštuje njegove mogućnosti. Učenik predstavlja uradak razrednomu odjelu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 učitelj ga može vrednovati: vrednovanje za učenje i vrednovanje kao učenje. </w:t>
      </w:r>
      <w:bookmarkEnd w:id="0"/>
      <w:r w:rsidR="00ED53D4" w:rsidRPr="0016301F">
        <w:rPr>
          <w:color w:val="000000" w:themeColor="text1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0"/>
        <w:gridCol w:w="2807"/>
        <w:gridCol w:w="2943"/>
        <w:gridCol w:w="2764"/>
        <w:gridCol w:w="2684"/>
      </w:tblGrid>
      <w:tr w:rsidR="00ED53D4" w:rsidRPr="00237ABA" w14:paraId="3065EE93" w14:textId="77777777" w:rsidTr="0016301F">
        <w:trPr>
          <w:trHeight w:val="570"/>
        </w:trPr>
        <w:tc>
          <w:tcPr>
            <w:tcW w:w="13948" w:type="dxa"/>
            <w:gridSpan w:val="5"/>
            <w:shd w:val="clear" w:color="auto" w:fill="FF0000"/>
            <w:vAlign w:val="center"/>
          </w:tcPr>
          <w:p w14:paraId="327AE9BE" w14:textId="77777777" w:rsidR="00ED53D4" w:rsidRPr="00237ABA" w:rsidRDefault="00ED53D4" w:rsidP="00D947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KULTURA I MEDIJI</w:t>
            </w:r>
          </w:p>
        </w:tc>
      </w:tr>
      <w:tr w:rsidR="00ED53D4" w:rsidRPr="003F626A" w14:paraId="7FFFE1C5" w14:textId="77777777" w:rsidTr="0016301F">
        <w:trPr>
          <w:trHeight w:val="426"/>
        </w:trPr>
        <w:tc>
          <w:tcPr>
            <w:tcW w:w="2750" w:type="dxa"/>
            <w:vMerge w:val="restart"/>
            <w:shd w:val="clear" w:color="auto" w:fill="FF0000"/>
            <w:vAlign w:val="center"/>
          </w:tcPr>
          <w:p w14:paraId="517E3AFE" w14:textId="77777777" w:rsidR="00ED53D4" w:rsidRPr="003F626A" w:rsidRDefault="00ED53D4" w:rsidP="00D94704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198" w:type="dxa"/>
            <w:gridSpan w:val="4"/>
            <w:shd w:val="clear" w:color="auto" w:fill="FF0000"/>
            <w:vAlign w:val="center"/>
          </w:tcPr>
          <w:p w14:paraId="72AA07F3" w14:textId="77777777" w:rsidR="00ED53D4" w:rsidRPr="003F626A" w:rsidRDefault="00ED53D4" w:rsidP="00D947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 w:rsidR="00DC0BE5"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ED53D4" w:rsidRPr="009B6742" w14:paraId="447C7702" w14:textId="77777777" w:rsidTr="0016301F">
        <w:trPr>
          <w:trHeight w:val="416"/>
        </w:trPr>
        <w:tc>
          <w:tcPr>
            <w:tcW w:w="2750" w:type="dxa"/>
            <w:vMerge/>
            <w:shd w:val="clear" w:color="auto" w:fill="FF0000"/>
            <w:vAlign w:val="center"/>
          </w:tcPr>
          <w:p w14:paraId="1685435F" w14:textId="77777777" w:rsidR="00ED53D4" w:rsidRPr="009B6742" w:rsidRDefault="00ED53D4" w:rsidP="00D94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FF0000"/>
            <w:vAlign w:val="center"/>
          </w:tcPr>
          <w:p w14:paraId="11765048" w14:textId="77777777" w:rsidR="00ED53D4" w:rsidRPr="003F626A" w:rsidRDefault="00ED53D4" w:rsidP="00D94704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43" w:type="dxa"/>
            <w:shd w:val="clear" w:color="auto" w:fill="FF0000"/>
            <w:vAlign w:val="center"/>
          </w:tcPr>
          <w:p w14:paraId="02F2998D" w14:textId="77777777" w:rsidR="00ED53D4" w:rsidRPr="003F626A" w:rsidRDefault="00ED53D4" w:rsidP="00D947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764" w:type="dxa"/>
            <w:shd w:val="clear" w:color="auto" w:fill="FF0000"/>
            <w:vAlign w:val="center"/>
          </w:tcPr>
          <w:p w14:paraId="2FF95CF6" w14:textId="77777777" w:rsidR="00ED53D4" w:rsidRPr="003F626A" w:rsidRDefault="00ED53D4" w:rsidP="00D947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684" w:type="dxa"/>
            <w:shd w:val="clear" w:color="auto" w:fill="FF0000"/>
            <w:vAlign w:val="center"/>
          </w:tcPr>
          <w:p w14:paraId="0C701FB1" w14:textId="77777777" w:rsidR="00ED53D4" w:rsidRPr="003F626A" w:rsidRDefault="00ED53D4" w:rsidP="00D947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16301F" w:rsidRPr="0016301F" w14:paraId="1170CFA7" w14:textId="77777777" w:rsidTr="005E5864">
        <w:trPr>
          <w:trHeight w:val="1246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75EE59EC" w14:textId="77777777" w:rsidR="007407F5" w:rsidRPr="0016301F" w:rsidRDefault="007407F5" w:rsidP="007407F5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HJ C.5.1.</w:t>
            </w:r>
          </w:p>
          <w:p w14:paraId="53FC968A" w14:textId="77777777" w:rsidR="007407F5" w:rsidRPr="0016301F" w:rsidRDefault="007407F5" w:rsidP="007407F5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Učenik razlikuje tiskane medijske tekstove i izdvaja tekstove / sadržaje koji promiču pozitivne vrijednosti.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1C2803E0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uz pomoć učitelja nabraja sadržajne i grafičke elemente tiskanoga medijskoga teksta te prepoznaje pozitivne vrijednosti u medijskim tekstovima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462976C0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djelomično samostalno nabraja sadržajne i grafičke elemente tiskanoga medijskoga teksta te prepoznaje pozitivne vrijednosti u medijskim tekstovima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3FBD7D71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uglavnom samostalno nabraja sadržajne i grafičke elemente tiskanoga medijskoga teksta te prepoznaje pozitivne vrijednosti u medijskim tekstovima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63821BC9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samostalno nabraja sadržajne i grafičke elemente tiskanoga medijskoga teksta te prepoznaje pozitivne vrijednosti u medijskim tekstovima</w:t>
            </w:r>
          </w:p>
        </w:tc>
      </w:tr>
      <w:tr w:rsidR="0016301F" w:rsidRPr="0016301F" w14:paraId="6945DB82" w14:textId="77777777" w:rsidTr="005E5864">
        <w:trPr>
          <w:trHeight w:val="416"/>
        </w:trPr>
        <w:tc>
          <w:tcPr>
            <w:tcW w:w="2750" w:type="dxa"/>
            <w:vMerge/>
            <w:vAlign w:val="center"/>
          </w:tcPr>
          <w:p w14:paraId="2FDB0725" w14:textId="77777777" w:rsidR="007407F5" w:rsidRPr="0016301F" w:rsidRDefault="007407F5" w:rsidP="007407F5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7" w:type="dxa"/>
          </w:tcPr>
          <w:p w14:paraId="00ADE93E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razlikuje tiskane medijske tekstove prema učestalosti izlaženja (dnevne novine, tjedne, mjesečne i godišnje časopise)</w:t>
            </w:r>
          </w:p>
          <w:p w14:paraId="2AD997FD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uočava uporabu i organizaciju pojedinih sadržajnih i grafičkih elemenata u različitim tiskanim medijskim tekstovima radi prenošenja poruke</w:t>
            </w:r>
          </w:p>
          <w:p w14:paraId="78A87BAE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prepoznaje kako se grafičkim elementima (naslov, nadnaslov, podnaslov, fotografija/ilustracija, okvir) oblikuje značenje medijske poruke i stvara željeni učinak na primatelja</w:t>
            </w:r>
          </w:p>
          <w:p w14:paraId="729DC572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izdvaja sadržaje koji promiču pozitivne vrijednosti i potiču pozitivne komunikacijske obrasce</w:t>
            </w:r>
          </w:p>
        </w:tc>
        <w:tc>
          <w:tcPr>
            <w:tcW w:w="2943" w:type="dxa"/>
          </w:tcPr>
          <w:p w14:paraId="29AC98FB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razlikuje tiskane medijske tekstove prema učestalosti izlaženja (dnevne novine, tjedne, mjesečne i godišnje časopise)</w:t>
            </w:r>
          </w:p>
          <w:p w14:paraId="5D75A4AE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uočava uporabu i organizaciju pojedinih sadržajnih i grafičkih elemenata u različitim tiskanim medijskim tekstovima radi prenošenja poruke</w:t>
            </w:r>
          </w:p>
          <w:p w14:paraId="053B9CB4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prepoznaje kako se grafičkim elementima (naslov, nadnaslov, podnaslov, fotografija/ilustracija, okvir) oblikuje značenje medijske poruke i stvara željeni učinak na primatelja</w:t>
            </w:r>
          </w:p>
          <w:p w14:paraId="5AF751AC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izdvaja sadržaje koji promiču pozitivne vrijednosti i potiču pozitivne komunikacijske obrasce</w:t>
            </w:r>
          </w:p>
        </w:tc>
        <w:tc>
          <w:tcPr>
            <w:tcW w:w="2764" w:type="dxa"/>
          </w:tcPr>
          <w:p w14:paraId="5D051ABC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razlikuje tiskane medijske tekstove prema učestalosti izlaženja (dnevne novine, tjedne, mjesečne i godišnje časopise)</w:t>
            </w:r>
          </w:p>
          <w:p w14:paraId="27DF83AD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uočava uporabu i organizaciju pojedinih sadržajnih i grafičkih elemenata u različitim tiskanim medijskim tekstovima radi prenošenja poruke</w:t>
            </w:r>
          </w:p>
          <w:p w14:paraId="44CB5478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prepoznaje kako se grafičkim elementima (naslov, nadnaslov, podnaslov, fotografija/ilustracija, okvir) oblikuje značenje medijske poruke i stvara željeni učinak na primatelja</w:t>
            </w:r>
          </w:p>
          <w:p w14:paraId="47746A84" w14:textId="77777777" w:rsidR="007407F5" w:rsidRPr="0016301F" w:rsidRDefault="00F04A17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izdvaja sadržaje koji promiču pozitivne vrijednosti i potiču pozitivne komunikacijske obrasce</w:t>
            </w:r>
          </w:p>
        </w:tc>
        <w:tc>
          <w:tcPr>
            <w:tcW w:w="2684" w:type="dxa"/>
          </w:tcPr>
          <w:p w14:paraId="58272B82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razlikuje tiskane medijske tekstove prema učestalosti izlaženja (dnevne novine, tjedne, mjesečne i godišnje časopise)</w:t>
            </w:r>
          </w:p>
          <w:p w14:paraId="71BD0718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uočava uporabu i organizaciju pojedinih sadržajnih i grafičkih elemenata u različitim tiskanim medijskim tekstovima radi prenošenja poruke</w:t>
            </w:r>
          </w:p>
          <w:p w14:paraId="7BC620FF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prepoznaje kako se grafičkim elementima (naslov, nadnaslov, podnaslov, fotografija/ilustracija, okvir) oblikuje značenje medijske poruke i stvara željeni učinak na primatelja</w:t>
            </w:r>
          </w:p>
          <w:p w14:paraId="7AECCB72" w14:textId="77777777" w:rsidR="007407F5" w:rsidRPr="0016301F" w:rsidRDefault="007407F5" w:rsidP="007407F5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– </w:t>
            </w:r>
            <w:r w:rsidR="00F04A17"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samostalno </w:t>
            </w: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izdvaja sadržaje koji promiču pozitivne vrijednosti i potiču pozitivne komunikacijske obrasce</w:t>
            </w:r>
          </w:p>
        </w:tc>
      </w:tr>
      <w:tr w:rsidR="0016301F" w:rsidRPr="0016301F" w14:paraId="1AFE4573" w14:textId="77777777" w:rsidTr="005E5864">
        <w:trPr>
          <w:trHeight w:val="958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3802F73F" w14:textId="77777777" w:rsidR="00F04A17" w:rsidRPr="0016301F" w:rsidRDefault="00F04A17" w:rsidP="00F04A17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HJ C.5.2.</w:t>
            </w:r>
          </w:p>
          <w:p w14:paraId="64D410BD" w14:textId="77777777" w:rsidR="00F04A17" w:rsidRPr="0016301F" w:rsidRDefault="00F04A17" w:rsidP="00F04A17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Učenik opisuje značenje popularnokulturnih tekstova u kontekstu svakodnevnoga života.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36930F3B" w14:textId="74D9A712" w:rsidR="00F04A17" w:rsidRPr="0016301F" w:rsidRDefault="00F04A17" w:rsidP="00F04A17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– </w:t>
            </w:r>
            <w:r w:rsidR="006F6CD6"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uz pomoć učitelja </w:t>
            </w: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povezuje popularno</w:t>
            </w:r>
            <w:r w:rsidR="006F6CD6"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-</w:t>
            </w: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kulturne tekstove sa svakodnevnim životom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42BC2BD7" w14:textId="5BA3CF53" w:rsidR="00F04A17" w:rsidRPr="0016301F" w:rsidRDefault="00F04A17" w:rsidP="00F04A17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– </w:t>
            </w:r>
            <w:r w:rsidR="006F6CD6"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djelomično </w:t>
            </w: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samostalno povezuje popularnokulturne tekstove sa svakodnevnim životom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47EAB60A" w14:textId="0FBD12D9" w:rsidR="00F04A17" w:rsidRPr="0016301F" w:rsidRDefault="00F04A17" w:rsidP="00F04A17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– </w:t>
            </w:r>
            <w:r w:rsidR="006F6CD6"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uglavnom </w:t>
            </w: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samostalno povezuje popularno</w:t>
            </w:r>
            <w:r w:rsidR="006F6CD6"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-</w:t>
            </w: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kulturne tekstove sa svakodnevnim životom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12567CCB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6301F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– samostalno povezuje popularnokulturne tekstove sa svakodnevnim životom</w:t>
            </w:r>
          </w:p>
        </w:tc>
      </w:tr>
      <w:tr w:rsidR="00F04A17" w:rsidRPr="0016301F" w14:paraId="2649C889" w14:textId="77777777" w:rsidTr="005E5864">
        <w:trPr>
          <w:trHeight w:val="831"/>
        </w:trPr>
        <w:tc>
          <w:tcPr>
            <w:tcW w:w="2750" w:type="dxa"/>
            <w:vMerge/>
            <w:vAlign w:val="center"/>
          </w:tcPr>
          <w:p w14:paraId="27BB0E1E" w14:textId="77777777" w:rsidR="00F04A17" w:rsidRPr="0016301F" w:rsidRDefault="00F04A17" w:rsidP="00F04A17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E19575C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rijetko uočava vezu teksta i svijeta koji ga okružuje</w:t>
            </w:r>
          </w:p>
          <w:p w14:paraId="3D3942AF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opisuje značenje popularnokulturnih tekstova i povezuje ih sa svakodnevnim životom</w:t>
            </w:r>
          </w:p>
          <w:p w14:paraId="58BFFA61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uočava priču kao temelj popularnokulturnih tekstova</w:t>
            </w:r>
          </w:p>
          <w:p w14:paraId="57F54E07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uz pomoć učitelja objašnjava pojam popularne kulture</w:t>
            </w:r>
          </w:p>
        </w:tc>
        <w:tc>
          <w:tcPr>
            <w:tcW w:w="2943" w:type="dxa"/>
          </w:tcPr>
          <w:p w14:paraId="78BF46DE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povremeno uočava vezu teksta i svijeta koji ga okružuje</w:t>
            </w:r>
          </w:p>
          <w:p w14:paraId="5D0EBB2B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opisuje značenje popularnokulturnih tekstova i povezuje ih sa svakodnevnim životom</w:t>
            </w:r>
          </w:p>
          <w:p w14:paraId="192F38AA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uočava priču kao temelj popularnokulturnih tekstova</w:t>
            </w:r>
          </w:p>
          <w:p w14:paraId="439D95A5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djelomično samostalno objašnjava pojam popularne kulture</w:t>
            </w:r>
          </w:p>
        </w:tc>
        <w:tc>
          <w:tcPr>
            <w:tcW w:w="2764" w:type="dxa"/>
          </w:tcPr>
          <w:p w14:paraId="0F82A426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redovito uočava vezu teksta i svijeta koji ga okružuje</w:t>
            </w:r>
          </w:p>
          <w:p w14:paraId="21E00B0A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opisuje značenje popularnokulturnih tekstova i povezuje ih sa svakodnevnim životom</w:t>
            </w:r>
          </w:p>
          <w:p w14:paraId="2B14522E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uočava priču kao temelj popularnokulturnih tekstova</w:t>
            </w:r>
          </w:p>
          <w:p w14:paraId="45A1767E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uglavnom samostalno objašnjava pojam popularne kulture</w:t>
            </w:r>
          </w:p>
        </w:tc>
        <w:tc>
          <w:tcPr>
            <w:tcW w:w="2684" w:type="dxa"/>
          </w:tcPr>
          <w:p w14:paraId="5E4B9A0F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redovito uočava vezu teksta i svijeta koji ga okružuje</w:t>
            </w:r>
          </w:p>
          <w:p w14:paraId="15622CEF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opisuje značenje popularnokulturnih tekstova i povezuje ih sa svakodnevnim životom</w:t>
            </w:r>
          </w:p>
          <w:p w14:paraId="72628D7C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uočava priču kao temelj popularnokulturnih tekstova</w:t>
            </w:r>
          </w:p>
          <w:p w14:paraId="49DAC4E2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6301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– samostalno objašnjava pojam popularne kulture</w:t>
            </w:r>
          </w:p>
          <w:p w14:paraId="68BFEF3C" w14:textId="77777777" w:rsidR="00F04A17" w:rsidRPr="0016301F" w:rsidRDefault="00F04A17" w:rsidP="00F04A17">
            <w:pPr>
              <w:spacing w:after="8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79EED48" w14:textId="77777777" w:rsidR="00F04A17" w:rsidRPr="0016301F" w:rsidRDefault="00F04A17">
      <w:pPr>
        <w:rPr>
          <w:color w:val="000000" w:themeColor="text1"/>
        </w:rPr>
      </w:pPr>
    </w:p>
    <w:p w14:paraId="2701E83B" w14:textId="2B092CD3" w:rsidR="00F04A17" w:rsidRPr="0016301F" w:rsidRDefault="006F6CD6" w:rsidP="00F04A17">
      <w:pPr>
        <w:autoSpaceDE w:val="0"/>
        <w:autoSpaceDN w:val="0"/>
        <w:adjustRightInd w:val="0"/>
        <w:rPr>
          <w:rFonts w:ascii="Times New Roman" w:eastAsia="T3Font_4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80706237"/>
      <w:r w:rsidRPr="0016301F">
        <w:rPr>
          <w:rFonts w:ascii="Times New Roman" w:eastAsia="T3Font_4" w:hAnsi="Times New Roman" w:cs="Times New Roman"/>
          <w:b/>
          <w:bCs/>
          <w:color w:val="000000" w:themeColor="text1"/>
          <w:sz w:val="24"/>
          <w:szCs w:val="24"/>
        </w:rPr>
        <w:t xml:space="preserve">HJ </w:t>
      </w:r>
      <w:r w:rsidR="00F04A17" w:rsidRPr="0016301F">
        <w:rPr>
          <w:rFonts w:ascii="Times New Roman" w:eastAsia="T3Font_4" w:hAnsi="Times New Roman" w:cs="Times New Roman"/>
          <w:b/>
          <w:bCs/>
          <w:color w:val="000000" w:themeColor="text1"/>
          <w:sz w:val="24"/>
          <w:szCs w:val="24"/>
        </w:rPr>
        <w:t>C.5.3. Učenik posjećuje kulturne događaje u fizičkome i virtualnome okružju.</w:t>
      </w:r>
    </w:p>
    <w:p w14:paraId="0F36E9B1" w14:textId="6B5F2C8D" w:rsidR="00F04A17" w:rsidRPr="0016301F" w:rsidRDefault="00E6227A" w:rsidP="00F04A1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Ishod se prati i ne podliježe vrednovanju naučenoga. Učitelj cijeni sudjelovanje učenika u kulturno-umjetničkim događanjima. Učitelj učenika može vrednovati: vrednovanje za učenje i vrednovanje kao učenje. </w:t>
      </w:r>
      <w:r w:rsidR="00F04A17" w:rsidRPr="0016301F">
        <w:rPr>
          <w:color w:val="000000" w:themeColor="text1"/>
        </w:rPr>
        <w:br w:type="page"/>
      </w:r>
    </w:p>
    <w:bookmarkEnd w:id="1"/>
    <w:p w14:paraId="48AFDF00" w14:textId="77777777" w:rsidR="003F626A" w:rsidRDefault="003F626A"/>
    <w:p w14:paraId="1E0AE994" w14:textId="77777777" w:rsidR="003F626A" w:rsidRDefault="003F626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03"/>
        <w:gridCol w:w="4708"/>
        <w:gridCol w:w="4695"/>
      </w:tblGrid>
      <w:tr w:rsidR="003F626A" w:rsidRPr="003F626A" w14:paraId="2391FE19" w14:textId="77777777" w:rsidTr="0016301F">
        <w:trPr>
          <w:trHeight w:val="395"/>
        </w:trPr>
        <w:tc>
          <w:tcPr>
            <w:tcW w:w="14560" w:type="dxa"/>
            <w:gridSpan w:val="3"/>
            <w:shd w:val="clear" w:color="auto" w:fill="7030A0"/>
            <w:vAlign w:val="center"/>
          </w:tcPr>
          <w:p w14:paraId="23AF9FCB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OBLICI VREDNOVANJA</w:t>
            </w:r>
          </w:p>
        </w:tc>
      </w:tr>
      <w:tr w:rsidR="003F626A" w:rsidRPr="003F626A" w14:paraId="5DE3790B" w14:textId="77777777" w:rsidTr="0016301F">
        <w:trPr>
          <w:trHeight w:val="415"/>
        </w:trPr>
        <w:tc>
          <w:tcPr>
            <w:tcW w:w="4853" w:type="dxa"/>
            <w:shd w:val="clear" w:color="auto" w:fill="7030A0"/>
            <w:vAlign w:val="center"/>
          </w:tcPr>
          <w:p w14:paraId="32CDC645" w14:textId="77777777" w:rsidR="0080495E" w:rsidRPr="003F626A" w:rsidRDefault="003F626A" w:rsidP="0080495E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ZA UČENJE</w:t>
            </w:r>
          </w:p>
        </w:tc>
        <w:tc>
          <w:tcPr>
            <w:tcW w:w="4853" w:type="dxa"/>
            <w:shd w:val="clear" w:color="auto" w:fill="7030A0"/>
            <w:vAlign w:val="center"/>
          </w:tcPr>
          <w:p w14:paraId="1B3C1FF5" w14:textId="77777777" w:rsid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KAO UČENJE</w:t>
            </w:r>
          </w:p>
          <w:p w14:paraId="6CA2BA24" w14:textId="77777777" w:rsidR="0080495E" w:rsidRPr="003F626A" w:rsidRDefault="0080495E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(vršnjačko vrednovanje i samovrednovanje)</w:t>
            </w:r>
          </w:p>
        </w:tc>
        <w:tc>
          <w:tcPr>
            <w:tcW w:w="4854" w:type="dxa"/>
            <w:shd w:val="clear" w:color="auto" w:fill="7030A0"/>
            <w:vAlign w:val="center"/>
          </w:tcPr>
          <w:p w14:paraId="39CBE380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NAUČENOGA</w:t>
            </w:r>
          </w:p>
        </w:tc>
      </w:tr>
      <w:tr w:rsidR="003F626A" w:rsidRPr="003F626A" w14:paraId="7B3047B7" w14:textId="77777777" w:rsidTr="003F626A">
        <w:trPr>
          <w:trHeight w:val="408"/>
        </w:trPr>
        <w:tc>
          <w:tcPr>
            <w:tcW w:w="4853" w:type="dxa"/>
          </w:tcPr>
          <w:p w14:paraId="7AA7892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argumentirane rasprave</w:t>
            </w:r>
          </w:p>
          <w:p w14:paraId="0845045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promatranje</w:t>
            </w:r>
          </w:p>
          <w:p w14:paraId="5AC55F57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rješavanje problema</w:t>
            </w:r>
          </w:p>
          <w:p w14:paraId="60E77A9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posteri</w:t>
            </w:r>
          </w:p>
          <w:p w14:paraId="2B57324D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pitanja radi provjere razumijevanja</w:t>
            </w:r>
          </w:p>
          <w:p w14:paraId="4B316AF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domaće zadaće</w:t>
            </w:r>
          </w:p>
          <w:p w14:paraId="41E1925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kratke pisane provjere</w:t>
            </w:r>
          </w:p>
          <w:p w14:paraId="05B91E0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izlazne kartice</w:t>
            </w:r>
          </w:p>
          <w:p w14:paraId="29C1D261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grafički organizatori znanja</w:t>
            </w:r>
          </w:p>
          <w:p w14:paraId="0BB092EE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razmjena informacija o učenju i rezultatima učenja</w:t>
            </w:r>
          </w:p>
        </w:tc>
        <w:tc>
          <w:tcPr>
            <w:tcW w:w="4853" w:type="dxa"/>
          </w:tcPr>
          <w:p w14:paraId="2341D9BD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(samo)procjena uradaka</w:t>
            </w:r>
          </w:p>
          <w:p w14:paraId="304AE63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lista za procjenu</w:t>
            </w:r>
          </w:p>
          <w:p w14:paraId="446F0C3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rubrike</w:t>
            </w:r>
          </w:p>
        </w:tc>
        <w:tc>
          <w:tcPr>
            <w:tcW w:w="4854" w:type="dxa"/>
          </w:tcPr>
          <w:p w14:paraId="7335AA2B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pisane provjere</w:t>
            </w:r>
          </w:p>
          <w:p w14:paraId="6CCE394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usmeno ispitivanje</w:t>
            </w:r>
          </w:p>
          <w:p w14:paraId="3B7F36A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opažanje izvedbe učenika</w:t>
            </w:r>
          </w:p>
          <w:p w14:paraId="1A5FD565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procjena rasprave u kojoj sudjeluje učenik</w:t>
            </w:r>
          </w:p>
          <w:p w14:paraId="698A56C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učeničkih radova</w:t>
            </w:r>
          </w:p>
        </w:tc>
      </w:tr>
    </w:tbl>
    <w:p w14:paraId="063C2A80" w14:textId="77777777" w:rsidR="006B6081" w:rsidRDefault="006B6081"/>
    <w:sectPr w:rsidR="006B6081" w:rsidSect="005E5864">
      <w:headerReference w:type="default" r:id="rId7"/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96B65" w14:textId="77777777" w:rsidR="0085558F" w:rsidRDefault="0085558F" w:rsidP="0016301F">
      <w:r>
        <w:separator/>
      </w:r>
    </w:p>
  </w:endnote>
  <w:endnote w:type="continuationSeparator" w:id="0">
    <w:p w14:paraId="1C630140" w14:textId="77777777" w:rsidR="0085558F" w:rsidRDefault="0085558F" w:rsidP="0016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3Font_4">
    <w:altName w:val="Calibr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316C" w14:textId="77777777" w:rsidR="0085558F" w:rsidRDefault="0085558F" w:rsidP="0016301F">
      <w:r>
        <w:separator/>
      </w:r>
    </w:p>
  </w:footnote>
  <w:footnote w:type="continuationSeparator" w:id="0">
    <w:p w14:paraId="77DC6146" w14:textId="77777777" w:rsidR="0085558F" w:rsidRDefault="0085558F" w:rsidP="0016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934C" w14:textId="1B936F10" w:rsidR="0016301F" w:rsidRPr="0016301F" w:rsidRDefault="0016301F" w:rsidP="0016301F">
    <w:pPr>
      <w:pStyle w:val="Zaglavlje"/>
      <w:ind w:left="1800"/>
      <w:jc w:val="center"/>
      <w:rPr>
        <w:b/>
        <w:bCs/>
      </w:rPr>
    </w:pPr>
    <w:r>
      <w:rPr>
        <w:b/>
        <w:bCs/>
      </w:rPr>
      <w:t>I.OSNOVNA ŠKOLA ČAKOVEC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.6pt;height:12.6pt" o:bullet="t">
        <v:imagedata r:id="rId1" o:title="msoB2EB"/>
      </v:shape>
    </w:pict>
  </w:numPicBullet>
  <w:abstractNum w:abstractNumId="0" w15:restartNumberingAfterBreak="0">
    <w:nsid w:val="10C92E28"/>
    <w:multiLevelType w:val="hybridMultilevel"/>
    <w:tmpl w:val="07BAC214"/>
    <w:lvl w:ilvl="0" w:tplc="DBBA0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91D6C"/>
    <w:multiLevelType w:val="hybridMultilevel"/>
    <w:tmpl w:val="DEEE0C8E"/>
    <w:lvl w:ilvl="0" w:tplc="7D1C3F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594246"/>
    <w:multiLevelType w:val="hybridMultilevel"/>
    <w:tmpl w:val="6E16D5C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A456E"/>
    <w:multiLevelType w:val="hybridMultilevel"/>
    <w:tmpl w:val="C19634D2"/>
    <w:lvl w:ilvl="0" w:tplc="F4805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42"/>
    <w:rsid w:val="000010AB"/>
    <w:rsid w:val="000B33F4"/>
    <w:rsid w:val="000C0761"/>
    <w:rsid w:val="000C3F14"/>
    <w:rsid w:val="000E58C9"/>
    <w:rsid w:val="00101DE1"/>
    <w:rsid w:val="0016301F"/>
    <w:rsid w:val="00172326"/>
    <w:rsid w:val="00196C2D"/>
    <w:rsid w:val="001B602F"/>
    <w:rsid w:val="00222307"/>
    <w:rsid w:val="00245B89"/>
    <w:rsid w:val="00274B06"/>
    <w:rsid w:val="002D1376"/>
    <w:rsid w:val="002E2490"/>
    <w:rsid w:val="00346A87"/>
    <w:rsid w:val="00393CE6"/>
    <w:rsid w:val="003F626A"/>
    <w:rsid w:val="00426587"/>
    <w:rsid w:val="00451BB6"/>
    <w:rsid w:val="00480702"/>
    <w:rsid w:val="004D59C7"/>
    <w:rsid w:val="004F6043"/>
    <w:rsid w:val="00522E5D"/>
    <w:rsid w:val="005278E1"/>
    <w:rsid w:val="00544525"/>
    <w:rsid w:val="005812D7"/>
    <w:rsid w:val="005C3E26"/>
    <w:rsid w:val="005E5864"/>
    <w:rsid w:val="00654FC6"/>
    <w:rsid w:val="0066043A"/>
    <w:rsid w:val="00665628"/>
    <w:rsid w:val="00695C95"/>
    <w:rsid w:val="006B6081"/>
    <w:rsid w:val="006F0D16"/>
    <w:rsid w:val="006F6CD6"/>
    <w:rsid w:val="007363F3"/>
    <w:rsid w:val="007407F5"/>
    <w:rsid w:val="0079087C"/>
    <w:rsid w:val="007A26EC"/>
    <w:rsid w:val="007B3864"/>
    <w:rsid w:val="0080495E"/>
    <w:rsid w:val="0085558F"/>
    <w:rsid w:val="008A118C"/>
    <w:rsid w:val="0090208E"/>
    <w:rsid w:val="00947918"/>
    <w:rsid w:val="00992DB7"/>
    <w:rsid w:val="009B6742"/>
    <w:rsid w:val="00A248E0"/>
    <w:rsid w:val="00A905BA"/>
    <w:rsid w:val="00AF7586"/>
    <w:rsid w:val="00B90237"/>
    <w:rsid w:val="00BA11E3"/>
    <w:rsid w:val="00BA1BEF"/>
    <w:rsid w:val="00BE0799"/>
    <w:rsid w:val="00C1660E"/>
    <w:rsid w:val="00C17F43"/>
    <w:rsid w:val="00C9327B"/>
    <w:rsid w:val="00D67935"/>
    <w:rsid w:val="00DB71C5"/>
    <w:rsid w:val="00DB7D42"/>
    <w:rsid w:val="00DC0BE5"/>
    <w:rsid w:val="00DC11AA"/>
    <w:rsid w:val="00E10082"/>
    <w:rsid w:val="00E47ED4"/>
    <w:rsid w:val="00E60D55"/>
    <w:rsid w:val="00E6227A"/>
    <w:rsid w:val="00ED53D4"/>
    <w:rsid w:val="00F04A17"/>
    <w:rsid w:val="00F2126F"/>
    <w:rsid w:val="00F36A3F"/>
    <w:rsid w:val="00F61708"/>
    <w:rsid w:val="00F779A7"/>
    <w:rsid w:val="00FC73F6"/>
    <w:rsid w:val="00FC7ACD"/>
    <w:rsid w:val="00FF24CF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D00F"/>
  <w15:docId w15:val="{163A6701-8C5D-4055-A502-7B90875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42"/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6742"/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6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58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8C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96C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6C2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6C2D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6C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6C2D"/>
    <w:rPr>
      <w:rFonts w:asciiTheme="minorHAnsi" w:hAnsiTheme="minorHAnsi"/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1630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01F"/>
    <w:rPr>
      <w:rFonts w:asciiTheme="minorHAnsi" w:hAnsiTheme="minorHAnsi"/>
      <w:sz w:val="22"/>
    </w:rPr>
  </w:style>
  <w:style w:type="paragraph" w:styleId="Podnoje">
    <w:name w:val="footer"/>
    <w:basedOn w:val="Normal"/>
    <w:link w:val="PodnojeChar"/>
    <w:uiPriority w:val="99"/>
    <w:unhideWhenUsed/>
    <w:rsid w:val="001630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01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Valec Rebić</dc:creator>
  <cp:lastModifiedBy>Jelena</cp:lastModifiedBy>
  <cp:revision>10</cp:revision>
  <dcterms:created xsi:type="dcterms:W3CDTF">2021-03-03T10:25:00Z</dcterms:created>
  <dcterms:modified xsi:type="dcterms:W3CDTF">2022-09-05T11:06:00Z</dcterms:modified>
</cp:coreProperties>
</file>